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19A" w:rsidRDefault="00DC219A" w:rsidP="00A83BD2">
      <w:pPr>
        <w:pStyle w:val="UTB"/>
      </w:pPr>
      <w:r w:rsidRPr="00897167">
        <w:t>Univerzita Tomáše Bati ve Zlíně</w:t>
      </w:r>
    </w:p>
    <w:p w:rsidR="00DC219A" w:rsidRPr="00897167" w:rsidRDefault="00DC219A" w:rsidP="00A83BD2">
      <w:pPr>
        <w:pStyle w:val="FaME"/>
      </w:pPr>
      <w:r w:rsidRPr="00897167">
        <w:t>Fakulta managementu a ekonomiky</w:t>
      </w:r>
    </w:p>
    <w:p w:rsidR="00DC219A" w:rsidRDefault="00DC219A" w:rsidP="00A83BD2">
      <w:pPr>
        <w:pStyle w:val="nazev"/>
        <w:rPr>
          <w:b w:val="0"/>
        </w:rPr>
      </w:pPr>
      <w:r w:rsidRPr="00A83BD2">
        <w:t>Posudek</w:t>
      </w:r>
      <w:r>
        <w:rPr>
          <w:b w:val="0"/>
        </w:rPr>
        <w:t xml:space="preserve"> </w:t>
      </w:r>
      <w:r w:rsidR="00D809FA">
        <w:t>oponenta</w:t>
      </w:r>
      <w:r w:rsidR="006B5581">
        <w:t xml:space="preserve"> </w:t>
      </w:r>
      <w:r w:rsidRPr="00A83BD2">
        <w:t>bakalářské práce</w:t>
      </w:r>
    </w:p>
    <w:p w:rsidR="00DC219A" w:rsidRDefault="00DC219A" w:rsidP="00A83BD2">
      <w:pPr>
        <w:tabs>
          <w:tab w:val="left" w:pos="4440"/>
          <w:tab w:val="left" w:pos="8520"/>
          <w:tab w:val="right" w:pos="10440"/>
        </w:tabs>
        <w:jc w:val="both"/>
      </w:pPr>
      <w:r>
        <w:t xml:space="preserve">Jméno studenta: </w:t>
      </w:r>
      <w:bookmarkStart w:id="0" w:name="Text8"/>
      <w:bookmarkStart w:id="1" w:name="Rozevírací2"/>
      <w:r w:rsidR="005C5600" w:rsidRPr="00F506F8">
        <w:rPr>
          <w:b/>
          <w:i/>
          <w:sz w:val="22"/>
          <w:szCs w:val="22"/>
        </w:rPr>
      </w:r>
      <w:r w:rsidRPr="00F506F8">
        <w:rPr>
          <w:b/>
          <w:i/>
          <w:sz w:val="22"/>
          <w:szCs w:val="22"/>
        </w:rPr>
        <w:instrText xml:space="preserve"/>
      </w:r>
      <w:r w:rsidR="005C5600" w:rsidRPr="00F506F8">
        <w:rPr>
          <w:b/>
          <w:i/>
          <w:sz w:val="22"/>
          <w:szCs w:val="22"/>
        </w:rPr>
      </w:r>
      <w:r w:rsidR="005C5600" w:rsidRPr="00F506F8">
        <w:rPr>
          <w:b/>
          <w:i/>
          <w:sz w:val="22"/>
          <w:szCs w:val="22"/>
        </w:rPr>
      </w:r>
      <w:r w:rsidR="00A54733">
        <w:rPr>
          <w:b/>
          <w:i/>
          <w:sz w:val="22"/>
          <w:szCs w:val="22"/>
        </w:rPr>
        <w:t>Tomáš Patsch</w:t>
      </w:r>
      <w:r w:rsidR="005C5600" w:rsidRPr="00F506F8">
        <w:rPr>
          <w:b/>
          <w:i/>
          <w:sz w:val="22"/>
          <w:szCs w:val="22"/>
        </w:rPr>
      </w:r>
      <w:bookmarkEnd w:id="0"/>
      <w:r>
        <w:tab/>
      </w:r>
      <w:bookmarkEnd w:id="1"/>
      <w:r w:rsidR="00D809FA">
        <w:t>Oponent</w:t>
      </w:r>
      <w:r w:rsidR="006B5581">
        <w:t xml:space="preserve"> </w:t>
      </w:r>
      <w:r>
        <w:t>BP:</w:t>
      </w:r>
      <w:bookmarkStart w:id="2" w:name="Text2"/>
      <w:r w:rsidR="005C5600" w:rsidRPr="00F506F8">
        <w:rPr>
          <w:b/>
          <w:i/>
          <w:sz w:val="22"/>
          <w:szCs w:val="22"/>
        </w:rPr>
      </w:r>
      <w:r w:rsidRPr="00F506F8">
        <w:rPr>
          <w:b/>
          <w:i/>
          <w:sz w:val="22"/>
          <w:szCs w:val="22"/>
        </w:rPr>
        <w:instrText xml:space="preserve"/>
      </w:r>
      <w:r w:rsidR="005C5600" w:rsidRPr="00F506F8">
        <w:rPr>
          <w:b/>
          <w:i/>
          <w:sz w:val="22"/>
          <w:szCs w:val="22"/>
        </w:rPr>
      </w:r>
      <w:r w:rsidR="005C5600" w:rsidRPr="00F506F8">
        <w:rPr>
          <w:b/>
          <w:i/>
          <w:sz w:val="22"/>
          <w:szCs w:val="22"/>
        </w:rPr>
      </w:r>
      <w:r w:rsidR="00A54733" w:rsidRPr="00A54733">
        <w:rPr>
          <w:b/>
          <w:i/>
          <w:sz w:val="22"/>
          <w:szCs w:val="22"/>
        </w:rPr>
        <w:t>kpt. Ing. David Dobrocký, Ph. D.</w:t>
      </w:r>
      <w:r w:rsidR="005C5600" w:rsidRPr="00F506F8">
        <w:rPr>
          <w:b/>
          <w:i/>
          <w:sz w:val="22"/>
          <w:szCs w:val="22"/>
        </w:rPr>
      </w:r>
      <w:bookmarkEnd w:id="2"/>
      <w:r>
        <w:tab/>
        <w:t>Ak. rok:</w:t>
      </w:r>
      <w:bookmarkStart w:id="3" w:name="Text3"/>
      <w:r w:rsidR="005C5600" w:rsidRPr="00F506F8">
        <w:rPr>
          <w:b/>
          <w:i/>
          <w:sz w:val="22"/>
          <w:szCs w:val="22"/>
        </w:rPr>
      </w:r>
      <w:r w:rsidRPr="00F506F8">
        <w:rPr>
          <w:b/>
          <w:i/>
          <w:sz w:val="22"/>
          <w:szCs w:val="22"/>
        </w:rPr>
        <w:instrText xml:space="preserve"/>
      </w:r>
      <w:r w:rsidR="005C5600" w:rsidRPr="00F506F8">
        <w:rPr>
          <w:b/>
          <w:i/>
          <w:sz w:val="22"/>
          <w:szCs w:val="22"/>
        </w:rPr>
      </w:r>
      <w:r w:rsidR="005C5600" w:rsidRPr="00F506F8">
        <w:rPr>
          <w:b/>
          <w:i/>
          <w:sz w:val="22"/>
          <w:szCs w:val="22"/>
        </w:rPr>
      </w:r>
      <w:r w:rsidR="00A54733">
        <w:rPr>
          <w:b/>
          <w:i/>
          <w:sz w:val="22"/>
          <w:szCs w:val="22"/>
        </w:rPr>
        <w:t>2019/2020</w:t>
      </w:r>
      <w:r w:rsidR="005C5600" w:rsidRPr="00F506F8">
        <w:rPr>
          <w:b/>
          <w:i/>
          <w:sz w:val="22"/>
          <w:szCs w:val="22"/>
        </w:rPr>
      </w:r>
      <w:bookmarkEnd w:id="3"/>
    </w:p>
    <w:p w:rsidR="00DC219A" w:rsidRDefault="00DC219A" w:rsidP="00A83BD2">
      <w:pPr>
        <w:jc w:val="both"/>
      </w:pPr>
    </w:p>
    <w:p w:rsidR="00DC219A" w:rsidRDefault="00DC219A" w:rsidP="00A83BD2">
      <w:pPr>
        <w:jc w:val="both"/>
      </w:pPr>
    </w:p>
    <w:p w:rsidR="00DC219A" w:rsidRDefault="00DC219A" w:rsidP="00A83BD2">
      <w:pPr>
        <w:jc w:val="both"/>
      </w:pPr>
      <w:r>
        <w:t xml:space="preserve">Téma BP: </w:t>
      </w:r>
      <w:bookmarkStart w:id="4" w:name="Text4"/>
      <w:r w:rsidR="005C5600" w:rsidRPr="007358A5">
        <w:rPr>
          <w:b/>
          <w:i/>
          <w:sz w:val="22"/>
          <w:szCs w:val="22"/>
        </w:rPr>
      </w:r>
      <w:r w:rsidRPr="007358A5">
        <w:rPr>
          <w:b/>
          <w:i/>
          <w:sz w:val="22"/>
          <w:szCs w:val="22"/>
        </w:rPr>
        <w:instrText xml:space="preserve"/>
      </w:r>
      <w:r w:rsidR="005C5600" w:rsidRPr="007358A5">
        <w:rPr>
          <w:b/>
          <w:i/>
          <w:sz w:val="22"/>
          <w:szCs w:val="22"/>
        </w:rPr>
      </w:r>
      <w:r w:rsidR="005C5600" w:rsidRPr="007358A5">
        <w:rPr>
          <w:b/>
          <w:i/>
          <w:sz w:val="22"/>
          <w:szCs w:val="22"/>
        </w:rPr>
      </w:r>
      <w:r w:rsidR="00A54733" w:rsidRPr="00A54733">
        <w:rPr>
          <w:b/>
          <w:i/>
          <w:sz w:val="22"/>
          <w:szCs w:val="22"/>
        </w:rPr>
        <w:t>Porovnávání rozměrové přesnosti dílů vyrobených pomocí aditivní metody FDM</w:t>
      </w:r>
      <w:r w:rsidR="005C5600" w:rsidRPr="007358A5">
        <w:rPr>
          <w:b/>
          <w:i/>
          <w:sz w:val="22"/>
          <w:szCs w:val="22"/>
        </w:rPr>
      </w:r>
      <w:bookmarkEnd w:id="4"/>
    </w:p>
    <w:p w:rsidR="00DC219A" w:rsidRDefault="00DC219A" w:rsidP="00A83BD2">
      <w:pPr>
        <w:jc w:val="both"/>
      </w:pPr>
    </w:p>
    <w:p w:rsidR="00DC219A" w:rsidRDefault="00DC219A" w:rsidP="00A83BD2"/>
    <w:p w:rsidR="00DC219A" w:rsidRPr="005F755D" w:rsidRDefault="00DC219A" w:rsidP="00A83BD2">
      <w:r w:rsidRPr="005F755D">
        <w:t>U hodnocení kritéria 1 zohledněte náročnost tématu práce.</w:t>
      </w:r>
    </w:p>
    <w:p w:rsidR="00DC219A" w:rsidRPr="005F755D" w:rsidRDefault="00DC219A" w:rsidP="00A83BD2">
      <w:r w:rsidRPr="005F755D">
        <w:t>Při hodnocení kritérií 2-6 zohledněte následující bodování:</w:t>
      </w:r>
    </w:p>
    <w:p w:rsidR="00DC219A" w:rsidRPr="005F755D" w:rsidRDefault="00DC219A" w:rsidP="00A83BD2">
      <w:r w:rsidRPr="005F755D">
        <w:t>5 bodů – splněno velmi kvalitně, výrazně překračuje požadavky</w:t>
      </w:r>
    </w:p>
    <w:p w:rsidR="00DC219A" w:rsidRPr="005F755D" w:rsidRDefault="00DC219A" w:rsidP="00A83BD2">
      <w:r w:rsidRPr="005F755D">
        <w:t>4 body – splněno kvalitně</w:t>
      </w:r>
    </w:p>
    <w:p w:rsidR="00DC219A" w:rsidRPr="005F755D" w:rsidRDefault="00DC219A" w:rsidP="00A83BD2">
      <w:r w:rsidRPr="005F755D">
        <w:t>3 body – splněno bez výhrad</w:t>
      </w:r>
    </w:p>
    <w:p w:rsidR="00DC219A" w:rsidRPr="005F755D" w:rsidRDefault="00DC219A" w:rsidP="00A83BD2">
      <w:r w:rsidRPr="005F755D">
        <w:t>2 body – splněno s menšími nedostatky</w:t>
      </w:r>
    </w:p>
    <w:p w:rsidR="00DC219A" w:rsidRPr="005F755D" w:rsidRDefault="00DC219A" w:rsidP="00A83BD2">
      <w:r w:rsidRPr="005F755D">
        <w:t>1 body – splněno, ale s výraznými nedostatky</w:t>
      </w:r>
    </w:p>
    <w:p w:rsidR="00DC219A" w:rsidRDefault="00DC219A" w:rsidP="00A83BD2">
      <w:pPr>
        <w:tabs>
          <w:tab w:val="left" w:pos="4440"/>
          <w:tab w:val="left" w:pos="8640"/>
          <w:tab w:val="right" w:pos="10440"/>
        </w:tabs>
        <w:jc w:val="both"/>
      </w:pPr>
      <w:r w:rsidRPr="005F755D">
        <w:t>0 bodů – nesplněno</w:t>
      </w:r>
    </w:p>
    <w:p w:rsidR="00DC219A" w:rsidRDefault="00DC219A" w:rsidP="001B5B85"/>
    <w:p w:rsidR="00A24E8F" w:rsidRDefault="00A24E8F" w:rsidP="001B5B85"/>
    <w:tbl>
      <w:tblPr>
        <w:tblW w:w="5000" w:type="pct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95"/>
        <w:gridCol w:w="2471"/>
      </w:tblGrid>
      <w:tr w:rsidR="00DC219A" w:rsidRPr="00FB1E25" w:rsidTr="00A24E8F">
        <w:trPr>
          <w:trHeight w:val="308"/>
        </w:trPr>
        <w:tc>
          <w:tcPr>
            <w:tcW w:w="79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C219A" w:rsidRPr="00FB1E25" w:rsidRDefault="00DC219A" w:rsidP="00873AF9">
            <w:pPr>
              <w:pStyle w:val="kriterianazev"/>
            </w:pPr>
            <w:r w:rsidRPr="003C6485">
              <w:t>Kritéria</w:t>
            </w:r>
            <w:r w:rsidRPr="00FB1E25">
              <w:t xml:space="preserve"> hodnocení</w:t>
            </w:r>
          </w:p>
        </w:tc>
        <w:tc>
          <w:tcPr>
            <w:tcW w:w="24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DC219A" w:rsidRPr="00FB1E25" w:rsidRDefault="00DC219A" w:rsidP="00873AF9">
            <w:pPr>
              <w:jc w:val="center"/>
              <w:rPr>
                <w:snapToGrid w:val="0"/>
                <w:color w:val="000000"/>
              </w:rPr>
            </w:pPr>
            <w:r w:rsidRPr="00FB1E25">
              <w:rPr>
                <w:snapToGrid w:val="0"/>
                <w:color w:val="000000"/>
              </w:rPr>
              <w:t>Počet bodů</w:t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top w:val="single" w:sz="12" w:space="0" w:color="auto"/>
            </w:tcBorders>
            <w:vAlign w:val="center"/>
          </w:tcPr>
          <w:p w:rsidR="00DC219A" w:rsidRPr="008375DD" w:rsidRDefault="00DC219A" w:rsidP="00873AF9">
            <w:pPr>
              <w:pStyle w:val="kriterium"/>
            </w:pPr>
            <w:r>
              <w:t xml:space="preserve"> </w:t>
            </w:r>
            <w:r w:rsidRPr="008375DD">
              <w:t>Náročnost tématu práce:</w:t>
            </w:r>
          </w:p>
        </w:tc>
        <w:bookmarkStart w:id="5" w:name="Rozevírací6"/>
        <w:tc>
          <w:tcPr>
            <w:tcW w:w="2471" w:type="dxa"/>
            <w:tcBorders>
              <w:top w:val="single" w:sz="12" w:space="0" w:color="auto"/>
            </w:tcBorders>
            <w:vAlign w:val="center"/>
          </w:tcPr>
          <w:p w:rsidR="00DC219A" w:rsidRPr="003D36A5" w:rsidRDefault="005C5600" w:rsidP="00873AF9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</w:r>
            <w:r w:rsidR="00DC219A">
              <w:rPr>
                <w:b/>
                <w:snapToGrid w:val="0"/>
                <w:color w:val="000000"/>
              </w:rPr>
              <w:instrText xml:space="preserve"/>
            </w:r>
            <w:r w:rsidR="00B80984">
              <w:rPr>
                <w:b/>
                <w:snapToGrid w:val="0"/>
                <w:color w:val="000000"/>
              </w:rPr>
            </w:r>
            <w:r w:rsidR="008C1A69"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</w:r>
            <w:bookmarkEnd w:id="5"/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8375DD" w:rsidRDefault="00DC219A" w:rsidP="00873AF9">
            <w:pPr>
              <w:pStyle w:val="odrazka"/>
            </w:pPr>
            <w:r w:rsidRPr="008375DD">
              <w:t>řešená problematika je složitá</w:t>
            </w:r>
          </w:p>
        </w:tc>
        <w:tc>
          <w:tcPr>
            <w:tcW w:w="2471" w:type="dxa"/>
            <w:vAlign w:val="center"/>
          </w:tcPr>
          <w:p w:rsidR="00DC219A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8375DD" w:rsidRDefault="00DC219A" w:rsidP="00873AF9">
            <w:pPr>
              <w:pStyle w:val="odrazka"/>
            </w:pPr>
            <w:r w:rsidRPr="008375DD">
              <w:t>získávání dat je náročné</w:t>
            </w:r>
          </w:p>
        </w:tc>
        <w:tc>
          <w:tcPr>
            <w:tcW w:w="2471" w:type="dxa"/>
            <w:vAlign w:val="center"/>
          </w:tcPr>
          <w:p w:rsidR="00DC219A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bottom w:val="single" w:sz="12" w:space="0" w:color="auto"/>
            </w:tcBorders>
            <w:vAlign w:val="center"/>
          </w:tcPr>
          <w:p w:rsidR="00DC219A" w:rsidRPr="008375DD" w:rsidRDefault="00DC219A" w:rsidP="00873AF9">
            <w:pPr>
              <w:pStyle w:val="odrazka"/>
            </w:pPr>
            <w:r w:rsidRPr="008375DD">
              <w:t>zpracování dat je náročné</w:t>
            </w:r>
          </w:p>
        </w:tc>
        <w:tc>
          <w:tcPr>
            <w:tcW w:w="2471" w:type="dxa"/>
            <w:tcBorders>
              <w:bottom w:val="single" w:sz="12" w:space="0" w:color="auto"/>
            </w:tcBorders>
            <w:vAlign w:val="center"/>
          </w:tcPr>
          <w:p w:rsidR="00DC219A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top w:val="single" w:sz="12" w:space="0" w:color="auto"/>
            </w:tcBorders>
            <w:vAlign w:val="center"/>
          </w:tcPr>
          <w:p w:rsidR="00DC219A" w:rsidRPr="003D36A5" w:rsidRDefault="00DC219A" w:rsidP="00873AF9">
            <w:pPr>
              <w:pStyle w:val="kriterium"/>
            </w:pPr>
            <w:r>
              <w:t>Cíle a metody práce:</w:t>
            </w:r>
          </w:p>
        </w:tc>
        <w:tc>
          <w:tcPr>
            <w:tcW w:w="2471" w:type="dxa"/>
            <w:tcBorders>
              <w:top w:val="single" w:sz="12" w:space="0" w:color="auto"/>
            </w:tcBorders>
            <w:vAlign w:val="center"/>
          </w:tcPr>
          <w:p w:rsidR="00DC219A" w:rsidRPr="003D36A5" w:rsidRDefault="005C5600" w:rsidP="00873AF9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</w:r>
            <w:r w:rsidR="00DC219A">
              <w:rPr>
                <w:b/>
                <w:snapToGrid w:val="0"/>
                <w:color w:val="000000"/>
              </w:rPr>
              <w:instrText xml:space="preserve"/>
            </w:r>
            <w:r w:rsidR="00B80984">
              <w:rPr>
                <w:b/>
                <w:snapToGrid w:val="0"/>
                <w:color w:val="000000"/>
              </w:rPr>
            </w:r>
            <w:r w:rsidR="008C1A69"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750650" w:rsidRDefault="00DC219A" w:rsidP="00873AF9">
            <w:pPr>
              <w:pStyle w:val="odrazka"/>
              <w:numPr>
                <w:ilvl w:val="0"/>
                <w:numId w:val="3"/>
              </w:numPr>
              <w:ind w:left="851" w:hanging="284"/>
            </w:pPr>
            <w:r>
              <w:t>cíle práce jsou srozumitelně formulovány</w:t>
            </w:r>
          </w:p>
        </w:tc>
        <w:tc>
          <w:tcPr>
            <w:tcW w:w="2471" w:type="dxa"/>
            <w:vAlign w:val="center"/>
          </w:tcPr>
          <w:p w:rsidR="00DC219A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750650" w:rsidRDefault="00DC219A" w:rsidP="00873AF9">
            <w:pPr>
              <w:pStyle w:val="odrazka"/>
            </w:pPr>
            <w:r>
              <w:t>metody zpracování práce jsou srozumitelně formulovány</w:t>
            </w:r>
          </w:p>
        </w:tc>
        <w:tc>
          <w:tcPr>
            <w:tcW w:w="2471" w:type="dxa"/>
            <w:vAlign w:val="center"/>
          </w:tcPr>
          <w:p w:rsidR="00DC219A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750650" w:rsidRDefault="00DC219A" w:rsidP="00873AF9">
            <w:pPr>
              <w:pStyle w:val="odrazka"/>
            </w:pPr>
            <w:r>
              <w:t>prezentované cíle práce jsou v souladu s tématem práce</w:t>
            </w:r>
          </w:p>
        </w:tc>
        <w:tc>
          <w:tcPr>
            <w:tcW w:w="2471" w:type="dxa"/>
            <w:vAlign w:val="center"/>
          </w:tcPr>
          <w:p w:rsidR="00DC219A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bottom w:val="single" w:sz="12" w:space="0" w:color="auto"/>
            </w:tcBorders>
            <w:vAlign w:val="center"/>
          </w:tcPr>
          <w:p w:rsidR="00DC219A" w:rsidRPr="00750650" w:rsidRDefault="00DC219A" w:rsidP="00873AF9">
            <w:pPr>
              <w:pStyle w:val="odrazka"/>
            </w:pPr>
            <w:r>
              <w:t>zvolené metody a postupy jsou vhodné pro naplnění cílů práce</w:t>
            </w:r>
          </w:p>
        </w:tc>
        <w:tc>
          <w:tcPr>
            <w:tcW w:w="2471" w:type="dxa"/>
            <w:tcBorders>
              <w:bottom w:val="single" w:sz="12" w:space="0" w:color="auto"/>
            </w:tcBorders>
            <w:vAlign w:val="center"/>
          </w:tcPr>
          <w:p w:rsidR="00DC219A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top w:val="single" w:sz="12" w:space="0" w:color="auto"/>
            </w:tcBorders>
            <w:vAlign w:val="center"/>
          </w:tcPr>
          <w:p w:rsidR="00DC219A" w:rsidRPr="00FB1E25" w:rsidRDefault="00DC219A" w:rsidP="00873AF9">
            <w:pPr>
              <w:pStyle w:val="kriterium"/>
            </w:pPr>
            <w:r w:rsidRPr="00FB1E25">
              <w:t>Teoretická část práce</w:t>
            </w:r>
            <w:r>
              <w:t>:</w:t>
            </w:r>
          </w:p>
        </w:tc>
        <w:tc>
          <w:tcPr>
            <w:tcW w:w="2471" w:type="dxa"/>
            <w:tcBorders>
              <w:top w:val="single" w:sz="12" w:space="0" w:color="auto"/>
            </w:tcBorders>
            <w:vAlign w:val="center"/>
          </w:tcPr>
          <w:p w:rsidR="00DC219A" w:rsidRPr="00FB1E25" w:rsidRDefault="005C5600" w:rsidP="00873AF9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</w:r>
            <w:r w:rsidR="00DC219A">
              <w:rPr>
                <w:b/>
                <w:snapToGrid w:val="0"/>
                <w:color w:val="000000"/>
              </w:rPr>
              <w:instrText xml:space="preserve"/>
            </w:r>
            <w:r w:rsidR="00B80984">
              <w:rPr>
                <w:b/>
                <w:snapToGrid w:val="0"/>
                <w:color w:val="000000"/>
              </w:rPr>
            </w:r>
            <w:r w:rsidR="008C1A69"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FB1E25" w:rsidRDefault="00DC219A" w:rsidP="008875A8">
            <w:pPr>
              <w:pStyle w:val="odrazka"/>
              <w:numPr>
                <w:ilvl w:val="0"/>
                <w:numId w:val="8"/>
              </w:numPr>
              <w:ind w:left="851" w:hanging="284"/>
            </w:pPr>
            <w:r>
              <w:t>t</w:t>
            </w:r>
            <w:r w:rsidRPr="00FB1E25">
              <w:t>eoretická část práce obsahuje kritickou literární rešerši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FB1E25" w:rsidRDefault="00DC219A" w:rsidP="00873AF9">
            <w:pPr>
              <w:pStyle w:val="odrazka"/>
            </w:pPr>
            <w:r>
              <w:t xml:space="preserve">teoretická část vychází z vhodně zvolených </w:t>
            </w:r>
            <w:r w:rsidRPr="00FB1E25">
              <w:t>domácích i cizojazyčný</w:t>
            </w:r>
            <w:r>
              <w:t>ch</w:t>
            </w:r>
            <w:r w:rsidRPr="00FB1E25">
              <w:t xml:space="preserve"> zdrojů</w:t>
            </w:r>
            <w:r>
              <w:t xml:space="preserve"> </w:t>
            </w:r>
            <w:r>
              <w:br/>
              <w:t>(s přihlédnutím k relevantnosti, aktuálnosti a typu publikací)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bottom w:val="single" w:sz="12" w:space="0" w:color="auto"/>
            </w:tcBorders>
            <w:vAlign w:val="center"/>
          </w:tcPr>
          <w:p w:rsidR="00DC219A" w:rsidRPr="00FB1E25" w:rsidRDefault="00DC219A" w:rsidP="00873AF9">
            <w:pPr>
              <w:pStyle w:val="odrazka"/>
            </w:pPr>
            <w:r>
              <w:t>t</w:t>
            </w:r>
            <w:r w:rsidRPr="00FB1E25">
              <w:t>eoretické zdroje</w:t>
            </w:r>
            <w:r>
              <w:t xml:space="preserve"> v textu</w:t>
            </w:r>
            <w:r w:rsidRPr="00FB1E25">
              <w:t xml:space="preserve"> jsou citovány odpovídajícím způsobem</w:t>
            </w:r>
          </w:p>
        </w:tc>
        <w:tc>
          <w:tcPr>
            <w:tcW w:w="2471" w:type="dxa"/>
            <w:tcBorders>
              <w:bottom w:val="single" w:sz="12" w:space="0" w:color="auto"/>
            </w:tcBorders>
            <w:vAlign w:val="center"/>
          </w:tcPr>
          <w:p w:rsidR="00DC219A" w:rsidRPr="00FB1E25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top w:val="single" w:sz="12" w:space="0" w:color="auto"/>
            </w:tcBorders>
            <w:vAlign w:val="center"/>
          </w:tcPr>
          <w:p w:rsidR="00DC219A" w:rsidRPr="00FB1E25" w:rsidRDefault="00DC219A" w:rsidP="00873AF9">
            <w:pPr>
              <w:pStyle w:val="kriterium"/>
            </w:pPr>
            <w:r w:rsidRPr="00FB1E25">
              <w:t xml:space="preserve">Praktická část práce </w:t>
            </w:r>
            <w:r>
              <w:t>–</w:t>
            </w:r>
            <w:r w:rsidRPr="00FB1E25">
              <w:t xml:space="preserve"> analýza</w:t>
            </w:r>
            <w:r>
              <w:t>:</w:t>
            </w:r>
          </w:p>
        </w:tc>
        <w:tc>
          <w:tcPr>
            <w:tcW w:w="2471" w:type="dxa"/>
            <w:tcBorders>
              <w:top w:val="single" w:sz="12" w:space="0" w:color="auto"/>
            </w:tcBorders>
            <w:vAlign w:val="center"/>
          </w:tcPr>
          <w:p w:rsidR="00DC219A" w:rsidRPr="00FB1E25" w:rsidRDefault="005C5600" w:rsidP="00873AF9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</w:r>
            <w:r w:rsidR="00DC219A">
              <w:rPr>
                <w:b/>
                <w:snapToGrid w:val="0"/>
                <w:color w:val="000000"/>
              </w:rPr>
              <w:instrText xml:space="preserve"/>
            </w:r>
            <w:r w:rsidR="00B80984">
              <w:rPr>
                <w:b/>
                <w:snapToGrid w:val="0"/>
                <w:color w:val="000000"/>
              </w:rPr>
            </w:r>
            <w:r w:rsidR="008C1A69"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2E04A7" w:rsidRDefault="00DC219A" w:rsidP="008875A8">
            <w:pPr>
              <w:pStyle w:val="odrazka"/>
              <w:numPr>
                <w:ilvl w:val="0"/>
                <w:numId w:val="9"/>
              </w:numPr>
              <w:ind w:left="851" w:hanging="284"/>
            </w:pPr>
            <w:r>
              <w:t>v analytické</w:t>
            </w:r>
            <w:r w:rsidRPr="002E04A7">
              <w:t xml:space="preserve"> část</w:t>
            </w:r>
            <w:r>
              <w:t>i</w:t>
            </w:r>
            <w:r w:rsidRPr="002E04A7">
              <w:t xml:space="preserve"> práce </w:t>
            </w:r>
            <w:r>
              <w:t>jsou využity poznatky z teorie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DC219A" w:rsidRPr="002E04A7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2E04A7" w:rsidRDefault="00DC219A" w:rsidP="00873AF9">
            <w:pPr>
              <w:pStyle w:val="odrazka"/>
            </w:pPr>
            <w:r>
              <w:t>z</w:t>
            </w:r>
            <w:r w:rsidRPr="002E04A7">
              <w:t>volené metody práce</w:t>
            </w:r>
            <w:r>
              <w:t xml:space="preserve"> byly vhodně aplikovány</w:t>
            </w:r>
          </w:p>
        </w:tc>
        <w:tc>
          <w:tcPr>
            <w:tcW w:w="2471" w:type="dxa"/>
            <w:vAlign w:val="center"/>
          </w:tcPr>
          <w:p w:rsidR="00DC219A" w:rsidRPr="002E04A7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Default="00DC219A" w:rsidP="00873AF9">
            <w:pPr>
              <w:pStyle w:val="odrazka"/>
            </w:pPr>
            <w:r>
              <w:t>postup aplikace metod práce je dostatečně popsán</w:t>
            </w:r>
          </w:p>
        </w:tc>
        <w:tc>
          <w:tcPr>
            <w:tcW w:w="2471" w:type="dxa"/>
            <w:vAlign w:val="center"/>
          </w:tcPr>
          <w:p w:rsidR="00DC219A" w:rsidRPr="002E04A7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2E04A7" w:rsidRDefault="00DC219A" w:rsidP="00873AF9">
            <w:pPr>
              <w:pStyle w:val="odrazka"/>
            </w:pPr>
            <w:r>
              <w:t>práce obsahuje souhrnné zhodnocení současného stavu</w:t>
            </w:r>
          </w:p>
        </w:tc>
        <w:tc>
          <w:tcPr>
            <w:tcW w:w="2471" w:type="dxa"/>
            <w:vAlign w:val="center"/>
          </w:tcPr>
          <w:p w:rsidR="00DC219A" w:rsidRPr="002E04A7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bottom w:val="single" w:sz="12" w:space="0" w:color="auto"/>
            </w:tcBorders>
            <w:vAlign w:val="center"/>
          </w:tcPr>
          <w:p w:rsidR="00DC219A" w:rsidRDefault="00DC219A" w:rsidP="00873AF9">
            <w:pPr>
              <w:pStyle w:val="odrazka"/>
            </w:pPr>
            <w:r>
              <w:t>závěry analýz jsou dostatečně podložené</w:t>
            </w:r>
          </w:p>
        </w:tc>
        <w:tc>
          <w:tcPr>
            <w:tcW w:w="2471" w:type="dxa"/>
            <w:tcBorders>
              <w:bottom w:val="single" w:sz="12" w:space="0" w:color="auto"/>
            </w:tcBorders>
            <w:vAlign w:val="center"/>
          </w:tcPr>
          <w:p w:rsidR="00DC219A" w:rsidRDefault="005C5600" w:rsidP="00873AF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top w:val="single" w:sz="12" w:space="0" w:color="auto"/>
            </w:tcBorders>
            <w:vAlign w:val="center"/>
          </w:tcPr>
          <w:p w:rsidR="00DC219A" w:rsidRPr="00FB1E25" w:rsidRDefault="00DC219A" w:rsidP="003E1491">
            <w:pPr>
              <w:pStyle w:val="kriterium"/>
            </w:pPr>
            <w:r w:rsidRPr="00FB1E25">
              <w:lastRenderedPageBreak/>
              <w:t xml:space="preserve">Praktická část práce </w:t>
            </w:r>
            <w:r>
              <w:t>–</w:t>
            </w:r>
            <w:r w:rsidRPr="00FB1E25">
              <w:t xml:space="preserve"> </w:t>
            </w:r>
            <w:r>
              <w:t>řešící čás</w:t>
            </w:r>
            <w:r w:rsidRPr="00FB1E25">
              <w:t>t</w:t>
            </w:r>
            <w:r>
              <w:t>:</w:t>
            </w:r>
          </w:p>
        </w:tc>
        <w:tc>
          <w:tcPr>
            <w:tcW w:w="2471" w:type="dxa"/>
            <w:tcBorders>
              <w:top w:val="single" w:sz="12" w:space="0" w:color="auto"/>
            </w:tcBorders>
            <w:vAlign w:val="center"/>
          </w:tcPr>
          <w:p w:rsidR="00DC219A" w:rsidRPr="00FB1E25" w:rsidRDefault="005C5600" w:rsidP="003E1491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</w:r>
            <w:r w:rsidR="00DC219A">
              <w:rPr>
                <w:b/>
                <w:snapToGrid w:val="0"/>
                <w:color w:val="000000"/>
              </w:rPr>
              <w:instrText xml:space="preserve"/>
            </w:r>
            <w:r w:rsidR="00B80984">
              <w:rPr>
                <w:b/>
                <w:snapToGrid w:val="0"/>
                <w:color w:val="000000"/>
              </w:rPr>
            </w:r>
            <w:r w:rsidR="008C1A69"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E1292E" w:rsidRDefault="00DC219A" w:rsidP="008875A8">
            <w:pPr>
              <w:pStyle w:val="odrazka"/>
              <w:numPr>
                <w:ilvl w:val="0"/>
                <w:numId w:val="10"/>
              </w:numPr>
              <w:ind w:left="851" w:hanging="284"/>
            </w:pPr>
            <w:r>
              <w:t>ř</w:t>
            </w:r>
            <w:r w:rsidRPr="00FB1E25">
              <w:t>ešící část práce navazuje na teoretické poznatky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E1292E" w:rsidRDefault="00DC219A" w:rsidP="003E1491">
            <w:pPr>
              <w:pStyle w:val="odrazka"/>
            </w:pPr>
            <w:r>
              <w:t>ř</w:t>
            </w:r>
            <w:r w:rsidRPr="00FB1E25">
              <w:t>ešící</w:t>
            </w:r>
            <w:r w:rsidRPr="00E1292E">
              <w:t xml:space="preserve"> část práce navazuje na výsledky analýz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E1292E" w:rsidRDefault="00DC219A" w:rsidP="003E1491">
            <w:pPr>
              <w:pStyle w:val="odrazka"/>
            </w:pPr>
            <w:r>
              <w:t>n</w:t>
            </w:r>
            <w:r w:rsidRPr="00E1292E">
              <w:t>ávrhy jsou podloženy odpovídajícími argumenty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bottom w:val="single" w:sz="12" w:space="0" w:color="auto"/>
            </w:tcBorders>
            <w:vAlign w:val="center"/>
          </w:tcPr>
          <w:p w:rsidR="00DC219A" w:rsidRPr="00E1292E" w:rsidRDefault="00DC219A" w:rsidP="003E1491">
            <w:pPr>
              <w:pStyle w:val="odrazka"/>
            </w:pPr>
            <w:r>
              <w:t>p</w:t>
            </w:r>
            <w:r w:rsidRPr="00E1292E">
              <w:t>ráce naplnila stanovené cíle</w:t>
            </w:r>
          </w:p>
        </w:tc>
        <w:tc>
          <w:tcPr>
            <w:tcW w:w="2471" w:type="dxa"/>
            <w:tcBorders>
              <w:bottom w:val="single" w:sz="12" w:space="0" w:color="auto"/>
            </w:tcBorders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top w:val="single" w:sz="12" w:space="0" w:color="auto"/>
            </w:tcBorders>
            <w:vAlign w:val="center"/>
          </w:tcPr>
          <w:p w:rsidR="00DC219A" w:rsidRPr="00FB1E25" w:rsidRDefault="00DC219A" w:rsidP="003E1491">
            <w:pPr>
              <w:pStyle w:val="kriterium"/>
            </w:pPr>
            <w:r w:rsidRPr="00FB1E25">
              <w:t>Formální úroveň práce</w:t>
            </w:r>
            <w:r>
              <w:t>:</w:t>
            </w:r>
          </w:p>
        </w:tc>
        <w:tc>
          <w:tcPr>
            <w:tcW w:w="2471" w:type="dxa"/>
            <w:tcBorders>
              <w:top w:val="single" w:sz="12" w:space="0" w:color="auto"/>
            </w:tcBorders>
            <w:vAlign w:val="center"/>
          </w:tcPr>
          <w:p w:rsidR="00DC219A" w:rsidRPr="00FB1E25" w:rsidRDefault="005C5600" w:rsidP="003E1491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</w:r>
            <w:r w:rsidR="00DC219A">
              <w:rPr>
                <w:b/>
                <w:snapToGrid w:val="0"/>
                <w:color w:val="000000"/>
              </w:rPr>
              <w:instrText xml:space="preserve"/>
            </w:r>
            <w:r w:rsidR="00B80984">
              <w:rPr>
                <w:b/>
                <w:snapToGrid w:val="0"/>
                <w:color w:val="000000"/>
              </w:rPr>
            </w:r>
            <w:r w:rsidR="008C1A69"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FB1E25" w:rsidRDefault="00DC219A" w:rsidP="008875A8">
            <w:pPr>
              <w:pStyle w:val="odrazka"/>
              <w:numPr>
                <w:ilvl w:val="0"/>
                <w:numId w:val="11"/>
              </w:numPr>
              <w:ind w:left="851" w:hanging="284"/>
            </w:pPr>
            <w:r>
              <w:t>t</w:t>
            </w:r>
            <w:r w:rsidRPr="00FB1E25">
              <w:t>ext je logicky provázán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FB1E25" w:rsidRDefault="00DC219A" w:rsidP="003E1491">
            <w:pPr>
              <w:pStyle w:val="odrazka"/>
            </w:pPr>
            <w:r>
              <w:t>v</w:t>
            </w:r>
            <w:r w:rsidRPr="00FB1E25">
              <w:t> práci je použita správná terminologie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FB1E25" w:rsidRDefault="00DC219A" w:rsidP="003E1491">
            <w:pPr>
              <w:pStyle w:val="odrazka"/>
            </w:pPr>
            <w:r>
              <w:t>p</w:t>
            </w:r>
            <w:r w:rsidRPr="00FB1E25">
              <w:t>oužité zdroje jsou citovány dle požadované normy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vAlign w:val="center"/>
          </w:tcPr>
          <w:p w:rsidR="00DC219A" w:rsidRPr="00FB1E25" w:rsidRDefault="00DC219A" w:rsidP="003E1491">
            <w:pPr>
              <w:pStyle w:val="odrazka"/>
            </w:pPr>
            <w:r>
              <w:t>p</w:t>
            </w:r>
            <w:r w:rsidRPr="00FB1E25">
              <w:t>ráce má jazykovou úroveň odpovídající kvalifikační práci</w:t>
            </w:r>
          </w:p>
        </w:tc>
        <w:tc>
          <w:tcPr>
            <w:tcW w:w="2471" w:type="dxa"/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995" w:type="dxa"/>
            <w:tcBorders>
              <w:bottom w:val="single" w:sz="12" w:space="0" w:color="auto"/>
            </w:tcBorders>
            <w:vAlign w:val="center"/>
          </w:tcPr>
          <w:p w:rsidR="00DC219A" w:rsidRPr="00FB1E25" w:rsidRDefault="00DC219A" w:rsidP="003E1491">
            <w:pPr>
              <w:pStyle w:val="odrazka"/>
            </w:pPr>
            <w:r>
              <w:t>práce má</w:t>
            </w:r>
            <w:r w:rsidRPr="00FB1E25">
              <w:t xml:space="preserve"> grafickou úroveň odpovídající kvalifikační práci</w:t>
            </w:r>
          </w:p>
        </w:tc>
        <w:tc>
          <w:tcPr>
            <w:tcW w:w="2471" w:type="dxa"/>
            <w:tcBorders>
              <w:bottom w:val="single" w:sz="12" w:space="0" w:color="auto"/>
            </w:tcBorders>
            <w:vAlign w:val="center"/>
          </w:tcPr>
          <w:p w:rsidR="00DC219A" w:rsidRPr="00FB1E25" w:rsidRDefault="005C5600" w:rsidP="003E149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</w:r>
            <w:r w:rsidR="00DC219A">
              <w:rPr>
                <w:snapToGrid w:val="0"/>
                <w:color w:val="000000"/>
              </w:rPr>
              <w:instrText xml:space="preserve"/>
            </w:r>
            <w:r w:rsidR="00B80984">
              <w:rPr>
                <w:snapToGrid w:val="0"/>
                <w:color w:val="000000"/>
              </w:rPr>
            </w:r>
            <w:r w:rsidR="008C1A69"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</w:r>
          </w:p>
        </w:tc>
      </w:tr>
      <w:tr w:rsidR="00DC219A" w:rsidRPr="00FB1E25" w:rsidTr="00A24E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79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219A" w:rsidRPr="00FB1E25" w:rsidRDefault="00DC219A" w:rsidP="003E1491">
            <w:pPr>
              <w:pStyle w:val="kriterianazev"/>
            </w:pPr>
            <w:r w:rsidRPr="00FB1E25">
              <w:t xml:space="preserve">CELKOVÝ POČET BODŮ </w:t>
            </w:r>
          </w:p>
        </w:tc>
        <w:bookmarkStart w:id="6" w:name="Text9"/>
        <w:tc>
          <w:tcPr>
            <w:tcW w:w="24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219A" w:rsidRPr="00FB1E25" w:rsidRDefault="005C5600" w:rsidP="00B8098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</w:r>
            <w:r w:rsidR="00DC219A">
              <w:rPr>
                <w:b/>
                <w:snapToGrid w:val="0"/>
                <w:color w:val="000000"/>
              </w:rPr>
              <w:instrText xml:space="preserve"/>
            </w:r>
            <w:r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</w:r>
            <w:r w:rsidR="00B80984">
              <w:rPr>
                <w:b/>
                <w:snapToGrid w:val="0"/>
                <w:color w:val="000000"/>
              </w:rPr>
              <w:t>28</w:t>
            </w:r>
            <w:r>
              <w:rPr>
                <w:b/>
                <w:snapToGrid w:val="0"/>
                <w:color w:val="000000"/>
              </w:rPr>
            </w:r>
            <w:bookmarkEnd w:id="6"/>
          </w:p>
        </w:tc>
      </w:tr>
    </w:tbl>
    <w:p w:rsidR="00DC219A" w:rsidRDefault="00DC219A" w:rsidP="001B5B85"/>
    <w:p w:rsidR="00DC219A" w:rsidRDefault="00DC219A" w:rsidP="003E1491">
      <w:pPr>
        <w:jc w:val="both"/>
      </w:pPr>
      <w:r>
        <w:t>Celkové hodnocení práce a otázky k obhajobě:</w:t>
      </w:r>
    </w:p>
    <w:p w:rsidR="00DC219A" w:rsidRDefault="00DC219A" w:rsidP="003E1491">
      <w:pPr>
        <w:jc w:val="both"/>
      </w:pPr>
      <w:r>
        <w:t>(otázky uvádí vedoucí práce i oponent)</w:t>
      </w:r>
    </w:p>
    <w:p w:rsidR="00DC219A" w:rsidRDefault="00DC219A" w:rsidP="003E1491">
      <w:pPr>
        <w:jc w:val="both"/>
      </w:pPr>
    </w:p>
    <w:bookmarkStart w:id="7" w:name="Text6"/>
    <w:p w:rsidR="00D52615" w:rsidRDefault="005C5600" w:rsidP="003E1491">
      <w:pPr>
        <w:rPr>
          <w:i/>
          <w:noProof/>
        </w:rPr>
      </w:pPr>
      <w:r>
        <w:rPr>
          <w:i/>
        </w:rPr>
      </w:r>
      <w:r w:rsidR="00DC219A">
        <w:rPr>
          <w:i/>
        </w:rPr>
        <w:instrText xml:space="preserve"/>
      </w:r>
      <w:r>
        <w:rPr>
          <w:i/>
        </w:rPr>
      </w:r>
      <w:r>
        <w:rPr>
          <w:i/>
        </w:rPr>
      </w:r>
      <w:r w:rsidR="00D52615">
        <w:rPr>
          <w:i/>
          <w:noProof/>
        </w:rPr>
        <w:t>Student Tomáš Patsch předložil bakalářskou práci s názvem "Porovnávání rozměrové přesnosti dílů vyrobených pomocí aditivní metody FDM". V práci se zabývá problematikou aditivní výroby součástí 3D tiskem pomocí technologie Rapid Prototyping a hodnocením jejich rozměrové přesnosti.</w:t>
      </w:r>
    </w:p>
    <w:p w:rsidR="00D52615" w:rsidRDefault="00D52615" w:rsidP="003E1491">
      <w:pPr>
        <w:rPr>
          <w:i/>
          <w:noProof/>
        </w:rPr>
      </w:pPr>
      <w:r>
        <w:rPr>
          <w:i/>
          <w:noProof/>
        </w:rPr>
        <w:t>Práce obsahuje 42 stran textu, 28 obrázků, 6 grafů a 7 tabulek. Je členěna do osmi částí včetně úvodu, cíle a metody zprácování práce a závěru.</w:t>
      </w:r>
    </w:p>
    <w:p w:rsidR="00D52615" w:rsidRDefault="00D52615" w:rsidP="003E1491">
      <w:pPr>
        <w:rPr>
          <w:i/>
          <w:noProof/>
        </w:rPr>
      </w:pPr>
      <w:r>
        <w:rPr>
          <w:i/>
          <w:noProof/>
        </w:rPr>
        <w:t>Cílem práce bylo soustředit dostupné informace a analyzovat současný stav v problematice aditivní technologie Rapid Prototyping, navrhnout a vyrobit modely zvolenou metodou 3D tisku a provést měření rozměrové přesnosti vyrobených součástí. Dalším cílem práce byla výroba prototypového modelu reálné lidské lebky s využitím reverzního inženýrství a provedení ekonomického zhodnocení výroby, ve srovnání s komerční sférou.</w:t>
      </w:r>
    </w:p>
    <w:p w:rsidR="00573F36" w:rsidRDefault="00573F36" w:rsidP="003E1491">
      <w:pPr>
        <w:rPr>
          <w:i/>
          <w:noProof/>
        </w:rPr>
      </w:pPr>
      <w:r>
        <w:rPr>
          <w:i/>
          <w:noProof/>
        </w:rPr>
        <w:t xml:space="preserve">V teoretické části práce student podrobně rozebírá aditivní metody, spolu s popisem požívaných materiálů pro jednotlivé technologie. Dále se zabývá průmyslovým využitím aditivní technologie Rapid Prototyping v různých průmyslových odvětvých a pojednává o budoucích průmyslových aplikacích. Teoretická část je napsána velmi dobře, je čtivá, logicky uspořádaná a doplněna vhodnými obrázky a tabulkami, které přidávají na kvalitě rešerní části. Student se velmi podrobně zabývá jednotlivými metodami 3D tisku a rešerši vhodně doplňuje informacemi a technickými poznatky z literárních zdrojů. </w:t>
      </w:r>
    </w:p>
    <w:p w:rsidR="007E0269" w:rsidRDefault="00573F36" w:rsidP="003E1491">
      <w:pPr>
        <w:rPr>
          <w:i/>
          <w:noProof/>
        </w:rPr>
      </w:pPr>
      <w:r>
        <w:rPr>
          <w:i/>
          <w:noProof/>
        </w:rPr>
        <w:t xml:space="preserve">Praktická část práce </w:t>
      </w:r>
      <w:r w:rsidR="00CC6DD6">
        <w:rPr>
          <w:i/>
          <w:noProof/>
        </w:rPr>
        <w:t>obsahuje návrh vzorků pro měření přesnosti, popis metodiky tvorby modelu v jednotlivých 3D CAD softwarech a popis postprocesingu vyrobených modelů. Ve čtvrté kapitole se student zabývá zpracováním a vyhodnocením naměřených dat 3D modelů, které byly vytištěny na třech typech tiskáren. K tisku modelů student navrhl použití tří</w:t>
      </w:r>
      <w:r w:rsidR="00620537">
        <w:rPr>
          <w:i/>
          <w:noProof/>
        </w:rPr>
        <w:t xml:space="preserve"> komerčně používaných</w:t>
      </w:r>
      <w:r w:rsidR="00CC6DD6">
        <w:rPr>
          <w:i/>
          <w:noProof/>
        </w:rPr>
        <w:t xml:space="preserve"> materiálů. V této části chybí podrobnější popis metodiky měření, tzn. uvedení jednotlivých kroků měření, jakým způsobem byly modely měřeny, zda byly nějakým způsobem upevněny nebo měřeny v ruce, jaké byly u mikrometru použity doteky, zda byl zkalibrován. Dále zde student používá název "posuvné měřidlo" místo "posuvného měřítka"</w:t>
      </w:r>
      <w:r w:rsidR="005E7A2A">
        <w:rPr>
          <w:i/>
          <w:noProof/>
        </w:rPr>
        <w:t xml:space="preserve">, </w:t>
      </w:r>
      <w:r w:rsidR="00BA168A">
        <w:rPr>
          <w:i/>
          <w:noProof/>
        </w:rPr>
        <w:t>název "průměrná odchylka" by bylo lepší nahradit názvem "směrodatná odchylka" nebo "střední kvadratická chyba", které jsou používány v metrologii.</w:t>
      </w:r>
      <w:r w:rsidR="005E7A2A">
        <w:rPr>
          <w:i/>
          <w:noProof/>
        </w:rPr>
        <w:t xml:space="preserve"> V</w:t>
      </w:r>
      <w:r w:rsidR="00620537">
        <w:rPr>
          <w:i/>
          <w:noProof/>
        </w:rPr>
        <w:t> </w:t>
      </w:r>
      <w:r w:rsidR="005E7A2A">
        <w:rPr>
          <w:i/>
          <w:noProof/>
        </w:rPr>
        <w:t>tabul</w:t>
      </w:r>
      <w:r w:rsidR="00620537">
        <w:rPr>
          <w:i/>
          <w:noProof/>
        </w:rPr>
        <w:t>ce 5 (str. 39)</w:t>
      </w:r>
      <w:r w:rsidR="005E7A2A">
        <w:rPr>
          <w:i/>
          <w:noProof/>
        </w:rPr>
        <w:t xml:space="preserve">, v popisech zhodnocení naměřených výsledků stejně jako v grafech </w:t>
      </w:r>
      <w:r w:rsidR="00620537">
        <w:rPr>
          <w:i/>
          <w:noProof/>
        </w:rPr>
        <w:t xml:space="preserve">2, 3 a 4 (str. 42, 43) </w:t>
      </w:r>
      <w:r w:rsidR="005E7A2A">
        <w:rPr>
          <w:i/>
          <w:noProof/>
        </w:rPr>
        <w:t xml:space="preserve">a přílohách </w:t>
      </w:r>
      <w:r w:rsidR="00620537">
        <w:rPr>
          <w:i/>
          <w:noProof/>
        </w:rPr>
        <w:t xml:space="preserve">P II a P III </w:t>
      </w:r>
      <w:r w:rsidR="005E7A2A">
        <w:rPr>
          <w:i/>
          <w:noProof/>
        </w:rPr>
        <w:t xml:space="preserve">uvádí u měření provedených mikrometrem číselné hodnoty průměrů a průměrných odchylek s přesností na desetinu mikrometru (čtyři destinná místa). Přitom jednotlivé výsledky měření, zpracované v tabulkách </w:t>
      </w:r>
      <w:r w:rsidR="00BA168A">
        <w:rPr>
          <w:i/>
          <w:noProof/>
        </w:rPr>
        <w:t xml:space="preserve">jsou uvedeny s přesností na mikrometry (tři desetinná místa). Zde je nutné dodržet stejný počet desetinných míst. </w:t>
      </w:r>
      <w:r w:rsidR="00C74D37">
        <w:rPr>
          <w:i/>
          <w:noProof/>
        </w:rPr>
        <w:t>Dále jsou v tabulkách uveden</w:t>
      </w:r>
      <w:r w:rsidR="00F2388A">
        <w:rPr>
          <w:i/>
          <w:noProof/>
        </w:rPr>
        <w:t>a</w:t>
      </w:r>
      <w:r w:rsidR="00C74D37">
        <w:rPr>
          <w:i/>
          <w:noProof/>
        </w:rPr>
        <w:t xml:space="preserve"> čísla měření a čísla sérií měření, ovšem nikde není </w:t>
      </w:r>
      <w:r w:rsidR="008E3005">
        <w:rPr>
          <w:i/>
          <w:noProof/>
        </w:rPr>
        <w:t>popsáno</w:t>
      </w:r>
      <w:r w:rsidR="00C74D37">
        <w:rPr>
          <w:i/>
          <w:noProof/>
        </w:rPr>
        <w:t xml:space="preserve">, co znamenají jednotlivé série, zda se jedná o jednu vytištěnou </w:t>
      </w:r>
      <w:r w:rsidR="005311F5">
        <w:rPr>
          <w:i/>
          <w:noProof/>
        </w:rPr>
        <w:t>krychli/</w:t>
      </w:r>
      <w:r w:rsidR="00C74D37">
        <w:rPr>
          <w:i/>
          <w:noProof/>
        </w:rPr>
        <w:t>kouli, která byla měřena 3x na deseti místech</w:t>
      </w:r>
      <w:r w:rsidR="005311F5">
        <w:rPr>
          <w:i/>
          <w:noProof/>
        </w:rPr>
        <w:t>, některé výsledky se totiž významně liší</w:t>
      </w:r>
      <w:r w:rsidR="00C74D37">
        <w:rPr>
          <w:i/>
          <w:noProof/>
        </w:rPr>
        <w:t xml:space="preserve">. </w:t>
      </w:r>
      <w:r w:rsidR="00BA168A">
        <w:rPr>
          <w:i/>
          <w:noProof/>
        </w:rPr>
        <w:t>Student také neuvádí typ mikrometru, třídu přesnosti a jeho měřící rozsah, standardně je rozlišení mikrometru 0,01 mm (setina milimetru</w:t>
      </w:r>
      <w:r w:rsidR="007E0269">
        <w:rPr>
          <w:i/>
          <w:noProof/>
        </w:rPr>
        <w:t xml:space="preserve">).Uvedené drobné formální nepřesnosti nemají žádný vliv na úroveň </w:t>
      </w:r>
      <w:r w:rsidR="007E0269">
        <w:rPr>
          <w:i/>
          <w:noProof/>
        </w:rPr>
        <w:lastRenderedPageBreak/>
        <w:t>práce. Pátá kapitola v praktické části práce řeší návrh prototypového modelu lidské lebky, je zde popsán postup 3D digitalizace objektu metodou reverzního inženýrství a processing a postprocessing prototypu lebky. Poslední kapitola se zab</w:t>
      </w:r>
      <w:r w:rsidR="00AA2AFB">
        <w:rPr>
          <w:i/>
          <w:noProof/>
        </w:rPr>
        <w:t>ý</w:t>
      </w:r>
      <w:bookmarkStart w:id="8" w:name="_GoBack"/>
      <w:bookmarkEnd w:id="8"/>
      <w:r w:rsidR="007E0269">
        <w:rPr>
          <w:i/>
          <w:noProof/>
        </w:rPr>
        <w:t>vá zhodnocením ekonomické výhodnosti tisku 3D modelu lebky a srovnání nákladů, při její výrobě u komerčních subjektů.</w:t>
      </w:r>
    </w:p>
    <w:p w:rsidR="007E0269" w:rsidRDefault="007E0269" w:rsidP="003E1491">
      <w:pPr>
        <w:rPr>
          <w:i/>
          <w:noProof/>
        </w:rPr>
      </w:pPr>
      <w:r>
        <w:rPr>
          <w:i/>
          <w:noProof/>
        </w:rPr>
        <w:t>V závěru studnet rekapituluje dosažené výsledky práce.</w:t>
      </w:r>
    </w:p>
    <w:p w:rsidR="006566D7" w:rsidRDefault="007E0269" w:rsidP="003E1491">
      <w:pPr>
        <w:rPr>
          <w:i/>
          <w:noProof/>
        </w:rPr>
      </w:pPr>
      <w:r>
        <w:rPr>
          <w:i/>
          <w:noProof/>
        </w:rPr>
        <w:t xml:space="preserve">Chtěl bych vyzdvihnout vysokou formální úroveň práce, která je téměř bez chyb, logicky poskládaná, velmi čtivá a terminologicky správná. </w:t>
      </w:r>
      <w:r w:rsidR="006566D7">
        <w:rPr>
          <w:i/>
          <w:noProof/>
        </w:rPr>
        <w:t xml:space="preserve">Všechny cíle práce byly splněny. </w:t>
      </w:r>
      <w:r>
        <w:rPr>
          <w:i/>
          <w:noProof/>
        </w:rPr>
        <w:t xml:space="preserve">Dále </w:t>
      </w:r>
      <w:r w:rsidR="006566D7">
        <w:rPr>
          <w:i/>
          <w:noProof/>
        </w:rPr>
        <w:t>doplňuji, že práce se opírá o 32 literárních zdrojů. Práce kvalitativně převyšuje tento typ prací a doporučuji ji k obhajobě.</w:t>
      </w:r>
    </w:p>
    <w:p w:rsidR="006566D7" w:rsidRDefault="006566D7" w:rsidP="003E1491">
      <w:pPr>
        <w:rPr>
          <w:i/>
          <w:noProof/>
        </w:rPr>
      </w:pPr>
      <w:r>
        <w:rPr>
          <w:i/>
          <w:noProof/>
        </w:rPr>
        <w:t>Student by měl při obhajobě vysvětlit následující problémy:</w:t>
      </w:r>
    </w:p>
    <w:p w:rsidR="006566D7" w:rsidRDefault="006566D7" w:rsidP="003E1491">
      <w:pPr>
        <w:rPr>
          <w:i/>
          <w:noProof/>
        </w:rPr>
      </w:pPr>
      <w:r>
        <w:rPr>
          <w:i/>
          <w:noProof/>
        </w:rPr>
        <w:t>- Jakým způsobem byly měřeny vytištěné 3D modely pomocí mikrometru? Stručně popište metodiku. Jaký typ mikrometru byl použit a jaké bylo jeho dělení (1/100 nebo 1/1000)?</w:t>
      </w:r>
    </w:p>
    <w:p w:rsidR="00DC219A" w:rsidRPr="00AE58C9" w:rsidRDefault="006566D7" w:rsidP="003E1491">
      <w:pPr>
        <w:rPr>
          <w:i/>
        </w:rPr>
      </w:pPr>
      <w:r>
        <w:rPr>
          <w:i/>
        </w:rPr>
        <w:t>-</w:t>
      </w:r>
      <w:r w:rsidR="005311F5">
        <w:rPr>
          <w:i/>
        </w:rPr>
        <w:t xml:space="preserve"> Proč jste </w:t>
      </w:r>
      <w:r w:rsidR="009C49F3">
        <w:rPr>
          <w:i/>
        </w:rPr>
        <w:t>zvolil</w:t>
      </w:r>
      <w:r w:rsidR="005311F5">
        <w:rPr>
          <w:i/>
        </w:rPr>
        <w:t xml:space="preserve"> Vámi uvedené počty polygonů</w:t>
      </w:r>
      <w:r w:rsidR="009C49F3">
        <w:rPr>
          <w:i/>
        </w:rPr>
        <w:t xml:space="preserve"> </w:t>
      </w:r>
      <w:r w:rsidR="005311F5">
        <w:rPr>
          <w:i/>
        </w:rPr>
        <w:t>300, 1250 a 5000</w:t>
      </w:r>
      <w:r w:rsidR="009C49F3">
        <w:rPr>
          <w:i/>
        </w:rPr>
        <w:t xml:space="preserve"> </w:t>
      </w:r>
      <w:r w:rsidR="009C49F3" w:rsidRPr="009C49F3">
        <w:rPr>
          <w:i/>
        </w:rPr>
        <w:t>při tisku koulí</w:t>
      </w:r>
      <w:r w:rsidR="009C49F3">
        <w:rPr>
          <w:i/>
        </w:rPr>
        <w:t>?</w:t>
      </w:r>
      <w:r w:rsidR="009E4783">
        <w:rPr>
          <w:i/>
        </w:rPr>
        <w:t xml:space="preserve"> Nebylo by vhodnější porovnávat koule s vyšší jakostí povrchu, resp. vyšším počtem polygonů (např. 3000, 4000 a 5000)?</w:t>
      </w:r>
      <w:r w:rsidR="009C49F3">
        <w:rPr>
          <w:i/>
        </w:rPr>
        <w:t xml:space="preserve"> </w:t>
      </w:r>
      <w:r w:rsidR="005C5600">
        <w:rPr>
          <w:i/>
        </w:rPr>
      </w:r>
      <w:bookmarkEnd w:id="7"/>
    </w:p>
    <w:p w:rsidR="00DC219A" w:rsidRDefault="00DC219A" w:rsidP="003E1491"/>
    <w:p w:rsidR="00DC219A" w:rsidRDefault="00DC219A" w:rsidP="003E1491"/>
    <w:p w:rsidR="00DC219A" w:rsidRDefault="00DC219A" w:rsidP="0042254A">
      <w:pPr>
        <w:tabs>
          <w:tab w:val="right" w:pos="10440"/>
        </w:tabs>
      </w:pPr>
      <w:r>
        <w:t xml:space="preserve">Práce </w:t>
      </w:r>
      <w:r w:rsidR="005C5600">
        <w:rPr>
          <w:i/>
        </w:rPr>
      </w:r>
      <w:r>
        <w:rPr>
          <w:i/>
        </w:rPr>
        <w:instrText xml:space="preserve"/>
      </w:r>
      <w:r w:rsidR="00B80984">
        <w:rPr>
          <w:i/>
        </w:rPr>
      </w:r>
      <w:r w:rsidR="008C1A69">
        <w:rPr>
          <w:i/>
        </w:rPr>
      </w:r>
      <w:r w:rsidR="005C5600">
        <w:rPr>
          <w:i/>
        </w:rPr>
      </w:r>
      <w:r w:rsidRPr="00AE58C9">
        <w:rPr>
          <w:i/>
        </w:rPr>
        <w:t xml:space="preserve"> </w:t>
      </w:r>
      <w:r>
        <w:t>kritéria pro obhajobu BP</w:t>
      </w:r>
      <w:r>
        <w:rPr>
          <w:rStyle w:val="Znakapoznpodarou"/>
        </w:rPr>
        <w:footnoteReference w:id="1"/>
      </w:r>
      <w:r>
        <w:t>.</w:t>
      </w:r>
    </w:p>
    <w:p w:rsidR="00DC219A" w:rsidRDefault="00DC219A" w:rsidP="003E1491"/>
    <w:p w:rsidR="00DC219A" w:rsidRDefault="00DC219A" w:rsidP="003E1491"/>
    <w:p w:rsidR="00DC219A" w:rsidRDefault="00DC219A" w:rsidP="003E1491">
      <w:r>
        <w:t xml:space="preserve">Ve Zlíně dne </w:t>
      </w:r>
      <w:bookmarkStart w:id="9" w:name="Text10"/>
      <w:r w:rsidR="005C5600" w:rsidRPr="009C34E5">
        <w:rPr>
          <w:i/>
        </w:rPr>
      </w:r>
      <w:r w:rsidRPr="009C34E5">
        <w:rPr>
          <w:i/>
        </w:rPr>
        <w:instrText xml:space="preserve"/>
      </w:r>
      <w:r w:rsidR="005C5600" w:rsidRPr="009C34E5">
        <w:rPr>
          <w:i/>
        </w:rPr>
      </w:r>
      <w:r w:rsidR="005C5600" w:rsidRPr="009C34E5">
        <w:rPr>
          <w:i/>
        </w:rPr>
      </w:r>
      <w:r w:rsidR="00B80984">
        <w:rPr>
          <w:i/>
          <w:noProof/>
        </w:rPr>
        <w:t>2. 7. 2020</w:t>
      </w:r>
      <w:r w:rsidR="005C5600" w:rsidRPr="009C34E5">
        <w:rPr>
          <w:i/>
        </w:rPr>
      </w:r>
      <w:bookmarkEnd w:id="9"/>
    </w:p>
    <w:p w:rsidR="00DC219A" w:rsidRDefault="00DC219A" w:rsidP="003E1491"/>
    <w:p w:rsidR="00DC219A" w:rsidRDefault="00DC219A" w:rsidP="003E1491"/>
    <w:p w:rsidR="00DC219A" w:rsidRDefault="00DC219A" w:rsidP="003E1491"/>
    <w:p w:rsidR="00DC219A" w:rsidRDefault="00DC219A" w:rsidP="003E1491"/>
    <w:p w:rsidR="00DC219A" w:rsidRDefault="00DC219A" w:rsidP="003E1491">
      <w:pPr>
        <w:tabs>
          <w:tab w:val="right" w:pos="10440"/>
        </w:tabs>
      </w:pPr>
      <w:r>
        <w:tab/>
        <w:t>………………………………………</w:t>
      </w:r>
    </w:p>
    <w:p w:rsidR="00DC219A" w:rsidRDefault="00DC219A" w:rsidP="003E1491">
      <w:pPr>
        <w:tabs>
          <w:tab w:val="center" w:pos="8640"/>
        </w:tabs>
      </w:pPr>
      <w:r>
        <w:tab/>
        <w:t xml:space="preserve">podpis </w:t>
      </w:r>
      <w:r w:rsidR="00D809FA">
        <w:t>oponenta</w:t>
      </w:r>
      <w:r w:rsidR="00AC2D1A">
        <w:t xml:space="preserve"> </w:t>
      </w:r>
      <w:r>
        <w:t>BP</w:t>
      </w:r>
    </w:p>
    <w:sectPr w:rsidR="00DC219A" w:rsidSect="002A4678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A69" w:rsidRDefault="008C1A69">
      <w:r>
        <w:separator/>
      </w:r>
    </w:p>
  </w:endnote>
  <w:endnote w:type="continuationSeparator" w:id="0">
    <w:p w:rsidR="008C1A69" w:rsidRDefault="008C1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A69" w:rsidRDefault="008C1A69">
      <w:r>
        <w:separator/>
      </w:r>
    </w:p>
  </w:footnote>
  <w:footnote w:type="continuationSeparator" w:id="0">
    <w:p w:rsidR="008C1A69" w:rsidRDefault="008C1A69">
      <w:r>
        <w:continuationSeparator/>
      </w:r>
    </w:p>
  </w:footnote>
  <w:footnote w:id="1">
    <w:p w:rsidR="00DC219A" w:rsidRDefault="00DC219A" w:rsidP="00A70749">
      <w:pPr>
        <w:pStyle w:val="Textpoznpodarou"/>
        <w:spacing w:before="60" w:after="60"/>
      </w:pPr>
      <w:r>
        <w:rPr>
          <w:rStyle w:val="Znakapoznpodarou"/>
        </w:rPr>
        <w:footnoteRef/>
      </w:r>
      <w:r>
        <w:t xml:space="preserve"> </w:t>
      </w:r>
      <w:r w:rsidRPr="00727728">
        <w:rPr>
          <w:i/>
        </w:rPr>
        <w:t>Práce nesplňuje kritéria pro obhajobu, pokud je minimálně jedno kritérium hodnoceno 0 body.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E005D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" w15:restartNumberingAfterBreak="0">
    <w:nsid w:val="36853874"/>
    <w:multiLevelType w:val="hybridMultilevel"/>
    <w:tmpl w:val="AE929FEA"/>
    <w:lvl w:ilvl="0" w:tplc="80A22552">
      <w:start w:val="1"/>
      <w:numFmt w:val="lowerLetter"/>
      <w:pStyle w:val="odrazka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034666E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" w15:restartNumberingAfterBreak="0">
    <w:nsid w:val="678657F1"/>
    <w:multiLevelType w:val="hybridMultilevel"/>
    <w:tmpl w:val="C4741294"/>
    <w:lvl w:ilvl="0" w:tplc="39C24BD0">
      <w:start w:val="1"/>
      <w:numFmt w:val="decimal"/>
      <w:pStyle w:val="kriterium"/>
      <w:lvlText w:val="%1."/>
      <w:lvlJc w:val="left"/>
      <w:pPr>
        <w:ind w:left="85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2"/>
  </w:num>
  <w:num w:numId="7">
    <w:abstractNumId w:val="0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50"/>
    <w:rsid w:val="0005674F"/>
    <w:rsid w:val="00074A7D"/>
    <w:rsid w:val="00095B54"/>
    <w:rsid w:val="000B53DA"/>
    <w:rsid w:val="000C21A9"/>
    <w:rsid w:val="000E1EDC"/>
    <w:rsid w:val="000E4BED"/>
    <w:rsid w:val="00107EC6"/>
    <w:rsid w:val="00132C42"/>
    <w:rsid w:val="0016014F"/>
    <w:rsid w:val="001A6F9F"/>
    <w:rsid w:val="001B5B85"/>
    <w:rsid w:val="001E0D4A"/>
    <w:rsid w:val="001E12D8"/>
    <w:rsid w:val="002126D4"/>
    <w:rsid w:val="00235848"/>
    <w:rsid w:val="00240D6D"/>
    <w:rsid w:val="00257A02"/>
    <w:rsid w:val="002639CA"/>
    <w:rsid w:val="00292769"/>
    <w:rsid w:val="00296250"/>
    <w:rsid w:val="002A4678"/>
    <w:rsid w:val="002B5820"/>
    <w:rsid w:val="002D7DA4"/>
    <w:rsid w:val="002E04A7"/>
    <w:rsid w:val="00314823"/>
    <w:rsid w:val="003526FB"/>
    <w:rsid w:val="003818AE"/>
    <w:rsid w:val="003C6485"/>
    <w:rsid w:val="003D36A5"/>
    <w:rsid w:val="003E1491"/>
    <w:rsid w:val="00412058"/>
    <w:rsid w:val="0042254A"/>
    <w:rsid w:val="00474757"/>
    <w:rsid w:val="004F54EE"/>
    <w:rsid w:val="005311F5"/>
    <w:rsid w:val="005358E6"/>
    <w:rsid w:val="00566326"/>
    <w:rsid w:val="00573F36"/>
    <w:rsid w:val="00580F5F"/>
    <w:rsid w:val="005910F7"/>
    <w:rsid w:val="00591991"/>
    <w:rsid w:val="00592265"/>
    <w:rsid w:val="00593D25"/>
    <w:rsid w:val="005A16E2"/>
    <w:rsid w:val="005B2F76"/>
    <w:rsid w:val="005C5600"/>
    <w:rsid w:val="005C64F3"/>
    <w:rsid w:val="005E1278"/>
    <w:rsid w:val="005E7A2A"/>
    <w:rsid w:val="005F679A"/>
    <w:rsid w:val="005F755D"/>
    <w:rsid w:val="00620537"/>
    <w:rsid w:val="006566D7"/>
    <w:rsid w:val="006671D8"/>
    <w:rsid w:val="006B5581"/>
    <w:rsid w:val="006F1B78"/>
    <w:rsid w:val="00727728"/>
    <w:rsid w:val="007358A5"/>
    <w:rsid w:val="00743C53"/>
    <w:rsid w:val="00747CA6"/>
    <w:rsid w:val="00750650"/>
    <w:rsid w:val="00762294"/>
    <w:rsid w:val="0076724C"/>
    <w:rsid w:val="007D3E97"/>
    <w:rsid w:val="007D6146"/>
    <w:rsid w:val="007E0269"/>
    <w:rsid w:val="00812F58"/>
    <w:rsid w:val="008375DD"/>
    <w:rsid w:val="00837ABF"/>
    <w:rsid w:val="00861229"/>
    <w:rsid w:val="008664B3"/>
    <w:rsid w:val="00873AF9"/>
    <w:rsid w:val="008875A8"/>
    <w:rsid w:val="00897167"/>
    <w:rsid w:val="008B6839"/>
    <w:rsid w:val="008C1A69"/>
    <w:rsid w:val="008D5A6F"/>
    <w:rsid w:val="008E3005"/>
    <w:rsid w:val="00913AF7"/>
    <w:rsid w:val="00922D6D"/>
    <w:rsid w:val="00934EE5"/>
    <w:rsid w:val="00971DE0"/>
    <w:rsid w:val="00983820"/>
    <w:rsid w:val="009B120D"/>
    <w:rsid w:val="009C0583"/>
    <w:rsid w:val="009C34E5"/>
    <w:rsid w:val="009C49F3"/>
    <w:rsid w:val="009D3840"/>
    <w:rsid w:val="009E4783"/>
    <w:rsid w:val="00A0709B"/>
    <w:rsid w:val="00A11E00"/>
    <w:rsid w:val="00A24E8F"/>
    <w:rsid w:val="00A421F7"/>
    <w:rsid w:val="00A54733"/>
    <w:rsid w:val="00A57D9B"/>
    <w:rsid w:val="00A70749"/>
    <w:rsid w:val="00A83BD2"/>
    <w:rsid w:val="00A925F6"/>
    <w:rsid w:val="00AA2AFB"/>
    <w:rsid w:val="00AC2D1A"/>
    <w:rsid w:val="00AC6D49"/>
    <w:rsid w:val="00AD7083"/>
    <w:rsid w:val="00AE58C9"/>
    <w:rsid w:val="00B22285"/>
    <w:rsid w:val="00B23519"/>
    <w:rsid w:val="00B3178F"/>
    <w:rsid w:val="00B6346A"/>
    <w:rsid w:val="00B80984"/>
    <w:rsid w:val="00BA168A"/>
    <w:rsid w:val="00BF307F"/>
    <w:rsid w:val="00BF6B5D"/>
    <w:rsid w:val="00C2327A"/>
    <w:rsid w:val="00C30044"/>
    <w:rsid w:val="00C447A8"/>
    <w:rsid w:val="00C72298"/>
    <w:rsid w:val="00C728E5"/>
    <w:rsid w:val="00C74D37"/>
    <w:rsid w:val="00C9306F"/>
    <w:rsid w:val="00CB4E27"/>
    <w:rsid w:val="00CC6DD6"/>
    <w:rsid w:val="00CD1219"/>
    <w:rsid w:val="00D52615"/>
    <w:rsid w:val="00D71CB4"/>
    <w:rsid w:val="00D809FA"/>
    <w:rsid w:val="00DA1B77"/>
    <w:rsid w:val="00DC219A"/>
    <w:rsid w:val="00DD5932"/>
    <w:rsid w:val="00DF1948"/>
    <w:rsid w:val="00E1292E"/>
    <w:rsid w:val="00E366A1"/>
    <w:rsid w:val="00E70D63"/>
    <w:rsid w:val="00E725B3"/>
    <w:rsid w:val="00EA3260"/>
    <w:rsid w:val="00F2388A"/>
    <w:rsid w:val="00F30FB7"/>
    <w:rsid w:val="00F31975"/>
    <w:rsid w:val="00F506F8"/>
    <w:rsid w:val="00F56AFE"/>
    <w:rsid w:val="00F85FF5"/>
    <w:rsid w:val="00F8725E"/>
    <w:rsid w:val="00F93E10"/>
    <w:rsid w:val="00FB1E25"/>
    <w:rsid w:val="00FC0F45"/>
    <w:rsid w:val="00FD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00675E"/>
  <w15:docId w15:val="{D0A17401-DD17-476D-9093-C1A17F4E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375DD"/>
    <w:rPr>
      <w:rFonts w:ascii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358E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E366A1"/>
    <w:pPr>
      <w:keepNext/>
      <w:autoSpaceDE w:val="0"/>
      <w:autoSpaceDN w:val="0"/>
      <w:jc w:val="center"/>
      <w:outlineLvl w:val="2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5358E6"/>
    <w:rPr>
      <w:rFonts w:ascii="Cambria" w:hAnsi="Cambria" w:cs="Times New Roman"/>
      <w:b/>
      <w:bCs/>
      <w:color w:val="4F81BD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366A1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customStyle="1" w:styleId="texttabulka">
    <w:name w:val="text_tabulka"/>
    <w:basedOn w:val="Normln"/>
    <w:uiPriority w:val="99"/>
    <w:rsid w:val="00750650"/>
    <w:pPr>
      <w:spacing w:before="60" w:after="60"/>
      <w:jc w:val="right"/>
    </w:pPr>
    <w:rPr>
      <w:rFonts w:eastAsia="Times New Roman"/>
      <w:sz w:val="22"/>
      <w:lang w:eastAsia="en-US"/>
    </w:rPr>
  </w:style>
  <w:style w:type="paragraph" w:customStyle="1" w:styleId="ListParagraph1">
    <w:name w:val="List Paragraph1"/>
    <w:basedOn w:val="Normln"/>
    <w:uiPriority w:val="99"/>
    <w:rsid w:val="00750650"/>
    <w:pPr>
      <w:ind w:left="720"/>
      <w:contextualSpacing/>
    </w:pPr>
  </w:style>
  <w:style w:type="paragraph" w:customStyle="1" w:styleId="textkriterium">
    <w:name w:val="text_kriterium"/>
    <w:next w:val="Normln"/>
    <w:uiPriority w:val="99"/>
    <w:rsid w:val="00E366A1"/>
    <w:pPr>
      <w:jc w:val="both"/>
    </w:pPr>
    <w:rPr>
      <w:rFonts w:ascii="Times New Roman" w:eastAsia="Times New Roman" w:hAnsi="Times New Roman"/>
      <w:szCs w:val="24"/>
      <w:lang w:eastAsia="en-US"/>
    </w:rPr>
  </w:style>
  <w:style w:type="paragraph" w:customStyle="1" w:styleId="kriterium">
    <w:name w:val="kriterium"/>
    <w:next w:val="odrazka"/>
    <w:uiPriority w:val="99"/>
    <w:rsid w:val="008375DD"/>
    <w:pPr>
      <w:numPr>
        <w:numId w:val="2"/>
      </w:numPr>
      <w:ind w:left="426" w:hanging="284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odrazka">
    <w:name w:val="odrazka"/>
    <w:uiPriority w:val="99"/>
    <w:rsid w:val="008375DD"/>
    <w:pPr>
      <w:numPr>
        <w:numId w:val="1"/>
      </w:numPr>
      <w:spacing w:before="30" w:after="30"/>
      <w:ind w:left="851" w:hanging="284"/>
      <w:jc w:val="both"/>
    </w:pPr>
    <w:rPr>
      <w:rFonts w:ascii="Times New Roman" w:hAnsi="Times New Roman"/>
      <w:color w:val="000000"/>
      <w:szCs w:val="24"/>
    </w:rPr>
  </w:style>
  <w:style w:type="character" w:styleId="Odkaznakoment">
    <w:name w:val="annotation reference"/>
    <w:basedOn w:val="Standardnpsmoodstavce"/>
    <w:uiPriority w:val="99"/>
    <w:rsid w:val="008375DD"/>
    <w:rPr>
      <w:rFonts w:cs="Times New Roman"/>
      <w:sz w:val="16"/>
      <w:szCs w:val="16"/>
    </w:rPr>
  </w:style>
  <w:style w:type="paragraph" w:customStyle="1" w:styleId="UTB">
    <w:name w:val="UTB"/>
    <w:uiPriority w:val="99"/>
    <w:rsid w:val="002A4678"/>
    <w:pPr>
      <w:spacing w:after="60"/>
      <w:jc w:val="center"/>
    </w:pPr>
    <w:rPr>
      <w:rFonts w:ascii="Times New Roman" w:hAnsi="Times New Roman"/>
      <w:caps/>
      <w:sz w:val="28"/>
      <w:szCs w:val="24"/>
    </w:rPr>
  </w:style>
  <w:style w:type="paragraph" w:customStyle="1" w:styleId="FaME">
    <w:name w:val="FaME"/>
    <w:next w:val="Normln"/>
    <w:uiPriority w:val="99"/>
    <w:rsid w:val="002A4678"/>
    <w:pPr>
      <w:spacing w:after="960"/>
      <w:jc w:val="center"/>
    </w:pPr>
    <w:rPr>
      <w:rFonts w:ascii="Times New Roman" w:hAnsi="Times New Roman"/>
      <w:sz w:val="28"/>
      <w:szCs w:val="24"/>
    </w:rPr>
  </w:style>
  <w:style w:type="paragraph" w:customStyle="1" w:styleId="nazev">
    <w:name w:val="nazev"/>
    <w:uiPriority w:val="99"/>
    <w:rsid w:val="002A4678"/>
    <w:pPr>
      <w:spacing w:after="600"/>
      <w:jc w:val="center"/>
    </w:pPr>
    <w:rPr>
      <w:rFonts w:ascii="Times New Roman" w:hAnsi="Times New Roman"/>
      <w:b/>
      <w:sz w:val="32"/>
      <w:szCs w:val="24"/>
    </w:rPr>
  </w:style>
  <w:style w:type="paragraph" w:customStyle="1" w:styleId="kriterianazev">
    <w:name w:val="kriteria_nazev"/>
    <w:uiPriority w:val="99"/>
    <w:rsid w:val="003C6485"/>
    <w:pPr>
      <w:spacing w:before="120" w:after="120"/>
    </w:pPr>
    <w:rPr>
      <w:rFonts w:ascii="Times New Roman" w:hAnsi="Times New Roman"/>
      <w:b/>
      <w:caps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rsid w:val="0042254A"/>
    <w:rPr>
      <w:rFonts w:eastAsia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C742D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42254A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391AACD-09E5-4A5A-B557-C94F353B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1052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kominkova</dc:creator>
  <cp:keywords/>
  <dc:description/>
  <cp:lastModifiedBy>Dobrocký David</cp:lastModifiedBy>
  <cp:revision>16</cp:revision>
  <cp:lastPrinted>2014-07-24T08:52:00Z</cp:lastPrinted>
  <dcterms:created xsi:type="dcterms:W3CDTF">2018-04-24T10:10:00Z</dcterms:created>
  <dcterms:modified xsi:type="dcterms:W3CDTF">2020-07-02T07:22:00Z</dcterms:modified>
</cp:coreProperties>
</file>