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1B526C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F2170" w:rsidRPr="00AF2170">
        <w:rPr>
          <w:rFonts w:asciiTheme="minorHAnsi" w:hAnsiTheme="minorHAnsi" w:cstheme="minorHAnsi"/>
          <w:b/>
          <w:bCs/>
          <w:sz w:val="22"/>
          <w:szCs w:val="22"/>
        </w:rPr>
        <w:t>Bc. Petra Petříková</w:t>
      </w:r>
    </w:p>
    <w:p w14:paraId="00D6BB86" w14:textId="5BE4621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F2170" w:rsidRPr="00392744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9E4DE65" w14:textId="115252D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F2170" w:rsidRPr="00CC15B2">
        <w:rPr>
          <w:rFonts w:cstheme="minorHAnsi"/>
          <w:b/>
          <w:bCs/>
        </w:rPr>
        <w:t>Tvorba business plánu pro vznik nového podnikatelského subjektu</w:t>
      </w:r>
    </w:p>
    <w:p w14:paraId="35028D0F" w14:textId="6C998087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F217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158FCD13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79231DD" w:rsidR="000E094A" w:rsidRDefault="00AF21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476934" w14:textId="77777777" w:rsidR="00AF2170" w:rsidRPr="000E094A" w:rsidRDefault="00AF2170" w:rsidP="00AF217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i metody jsou jasně a srozumitelně zformulovány a jsou plně v souladu s tématem práce. Hlavním cílem práce bylo vytvořit reálný a životaschopný podnikatelský záměr z oblasti gastronomie a tento cíl byl naplněn.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A4E2808" w:rsidR="000E094A" w:rsidRDefault="00AF21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6A6338A6" w14:textId="77777777" w:rsidR="00AF2170" w:rsidRPr="000E094A" w:rsidRDefault="00AF2170" w:rsidP="00AF217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zpracovaná na standardní úrovni a jsou použity adekvátní literární a ostatní zdroje jak k tématu podnikání, tak tématu </w:t>
            </w:r>
            <w:proofErr w:type="spellStart"/>
            <w:r>
              <w:rPr>
                <w:rFonts w:cstheme="minorHAnsi"/>
              </w:rPr>
              <w:t>gastra</w:t>
            </w:r>
            <w:proofErr w:type="spellEnd"/>
            <w:r>
              <w:rPr>
                <w:rFonts w:cstheme="minorHAnsi"/>
              </w:rPr>
              <w:t>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A0ABD07" w:rsidR="000E094A" w:rsidRDefault="00AF21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2FADD1" w14:textId="77777777" w:rsidR="00AF2170" w:rsidRDefault="00AF2170" w:rsidP="00AF217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zpracovaná podrobně, navíc autorka zařadila také dotazníkový průzkum pro ověření poptávky a navrženého podnikání. Autorka však mohla provést shrnutí jednotlivých analýz, zjištění a závěrů.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F28A37" w:rsidR="000E094A" w:rsidRDefault="00AF21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6B36D25" w14:textId="77777777" w:rsidR="00AF2170" w:rsidRPr="000E094A" w:rsidRDefault="00AF2170" w:rsidP="00AF217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62818">
              <w:rPr>
                <w:rFonts w:cstheme="minorHAnsi"/>
              </w:rPr>
              <w:t xml:space="preserve">Projektová část </w:t>
            </w:r>
            <w:r>
              <w:rPr>
                <w:rFonts w:cstheme="minorHAnsi"/>
              </w:rPr>
              <w:t xml:space="preserve">je propracovaná a odpovídá nárokům na toto téma. Autorka si je vědoma potřeb pro rozjezd podnikání i zdrojů, které má k dispozici. Možná by se dalo polemizovat s poněkud optimistickým propočtem tržeb, nicméně to je vždy subjektivní povahy. Je však nutné brát v potaz to, že takovýto </w:t>
            </w:r>
            <w:proofErr w:type="spellStart"/>
            <w:r>
              <w:rPr>
                <w:rFonts w:cstheme="minorHAnsi"/>
              </w:rPr>
              <w:t>gastroprojekt</w:t>
            </w:r>
            <w:proofErr w:type="spellEnd"/>
            <w:r>
              <w:rPr>
                <w:rFonts w:cstheme="minorHAnsi"/>
              </w:rPr>
              <w:t xml:space="preserve"> není zcela jednoduchý a lze očekávat řadu obtíží při samotném rozjezdu. Nicméně autorka má vše jasně propočítáno, zdá se, že i náklady by mohly odpovídat realitě.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8D6D6D2" w:rsidR="000E094A" w:rsidRDefault="00AF21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BF89D4A" w14:textId="77777777" w:rsidR="00AF2170" w:rsidRDefault="00AF2170" w:rsidP="00AF217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naplnila požadavky na DP, autorka správně cituje. Nicméně autorka se dopustila některých formálních nepřesností, např v řádkování, formátování textu apod, což ovšem nikterak nesnižuje úroveň práce.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10161D4" w:rsidR="009C7318" w:rsidRDefault="00AF21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7A94D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2246B87B" w:rsidR="00AF2170" w:rsidRPr="000E094A" w:rsidRDefault="00AF2170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 výše napsaného plyne, že diplomová práce je napsaná na standardní úrovní, odpovídá nárokům na DP kladené, stejně jako i studijnímu programu.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EACAC81" w14:textId="77777777" w:rsidR="00AF2170" w:rsidRPr="00844E7E" w:rsidRDefault="00AF2170" w:rsidP="00AF217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Poněkud nejasně v práci vypadá pořízení nebo vložení přívěsu za 300 000 Kč. Lze to chápat tak, že takovýto přívěs má někdo nyní ze společníků k dispozici, nebo jej budete pořizovat/kupovat až poté, co firmu založíte?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362942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F217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F217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7DBCDB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F217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5A55C7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F2170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AF2170"/>
    <w:rsid w:val="00B14451"/>
    <w:rsid w:val="00BA16DD"/>
    <w:rsid w:val="00C02883"/>
    <w:rsid w:val="00CA34A9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3444</Characters>
  <Application>Microsoft Office Word</Application>
  <DocSecurity>4</DocSecurity>
  <Lines>78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2</cp:revision>
  <cp:lastPrinted>2022-03-14T11:55:00Z</cp:lastPrinted>
  <dcterms:created xsi:type="dcterms:W3CDTF">2025-05-19T08:40:00Z</dcterms:created>
  <dcterms:modified xsi:type="dcterms:W3CDTF">2025-05-19T08:40:00Z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