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5CB3E85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A70E1">
        <w:rPr>
          <w:rFonts w:asciiTheme="minorHAnsi" w:hAnsiTheme="minorHAnsi" w:cstheme="minorHAnsi"/>
          <w:sz w:val="22"/>
          <w:szCs w:val="22"/>
        </w:rPr>
        <w:t>Miroslav Směšný</w:t>
      </w:r>
    </w:p>
    <w:p w14:paraId="7BEB1D07" w14:textId="53BF757E" w:rsidR="00025BF3" w:rsidRPr="001B3C91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1B3C91">
        <w:rPr>
          <w:rFonts w:asciiTheme="minorHAnsi" w:hAnsiTheme="minorHAnsi" w:cstheme="minorHAnsi"/>
          <w:sz w:val="22"/>
          <w:szCs w:val="22"/>
        </w:rPr>
        <w:t xml:space="preserve">Oponent bakalářské práce (BP): </w:t>
      </w:r>
      <w:r w:rsidR="001B3C91" w:rsidRPr="001B3C91">
        <w:rPr>
          <w:rFonts w:asciiTheme="minorHAnsi" w:hAnsiTheme="minorHAnsi" w:cstheme="minorHAnsi"/>
          <w:sz w:val="22"/>
          <w:szCs w:val="22"/>
        </w:rPr>
        <w:t>prof. Dr. Ing. Drahomíra Pavelková</w:t>
      </w:r>
    </w:p>
    <w:p w14:paraId="6FEE04F4" w14:textId="33EE3F00" w:rsidR="00AA1487" w:rsidRDefault="00025BF3" w:rsidP="00AA1487">
      <w:pPr>
        <w:spacing w:after="120" w:line="240" w:lineRule="auto"/>
        <w:rPr>
          <w:rFonts w:cstheme="minorHAnsi"/>
        </w:rPr>
      </w:pPr>
      <w:r w:rsidRPr="001B3C91">
        <w:rPr>
          <w:rFonts w:cstheme="minorHAnsi"/>
        </w:rPr>
        <w:t xml:space="preserve">Téma BP: </w:t>
      </w:r>
      <w:r w:rsidR="00EA70E1" w:rsidRPr="00EA70E1">
        <w:rPr>
          <w:rFonts w:cstheme="minorHAnsi"/>
        </w:rPr>
        <w:t>Finanční analýza vybraného podniku</w:t>
      </w:r>
    </w:p>
    <w:p w14:paraId="07FD52EA" w14:textId="103F856B" w:rsidR="00025BF3" w:rsidRPr="001B3C91" w:rsidRDefault="00025BF3" w:rsidP="00AA1487">
      <w:pPr>
        <w:spacing w:after="120" w:line="240" w:lineRule="auto"/>
        <w:rPr>
          <w:rFonts w:cstheme="minorHAnsi"/>
        </w:rPr>
      </w:pPr>
      <w:proofErr w:type="spellStart"/>
      <w:r w:rsidRPr="001B3C91">
        <w:rPr>
          <w:rFonts w:cstheme="minorHAnsi"/>
        </w:rPr>
        <w:t>Ak</w:t>
      </w:r>
      <w:proofErr w:type="spellEnd"/>
      <w:r w:rsidRPr="001B3C91">
        <w:rPr>
          <w:rFonts w:cstheme="minorHAnsi"/>
        </w:rPr>
        <w:t xml:space="preserve">. rok: </w:t>
      </w:r>
      <w:sdt>
        <w:sdtPr>
          <w:rPr>
            <w:rFonts w:cstheme="minorHAnsi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B3C91" w:rsidRPr="001B3C91">
            <w:rPr>
              <w:rFonts w:cstheme="minorHAnsi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A39D8F" w:rsidR="000E094A" w:rsidRDefault="0013179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5CC38B" w14:textId="2A694900" w:rsidR="0013179E" w:rsidRPr="000E094A" w:rsidRDefault="00BB20D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se zaměřuje na problematiku finanční analýzy, jako hlavní cíl autor uvádí využití tohoto nástroje pro vyhodnocení finanční</w:t>
            </w:r>
            <w:r w:rsidR="00230D08">
              <w:rPr>
                <w:rFonts w:cstheme="minorHAnsi"/>
              </w:rPr>
              <w:t>ho stavu</w:t>
            </w:r>
            <w:r>
              <w:rPr>
                <w:rFonts w:cstheme="minorHAnsi"/>
              </w:rPr>
              <w:t xml:space="preserve"> vybrané společnosti</w:t>
            </w:r>
            <w:r w:rsidR="00230D08">
              <w:rPr>
                <w:rFonts w:cstheme="minorHAnsi"/>
              </w:rPr>
              <w:t>, nalezení problematických oblastí a návr</w:t>
            </w:r>
            <w:r w:rsidR="00323970">
              <w:rPr>
                <w:rFonts w:cstheme="minorHAnsi"/>
              </w:rPr>
              <w:t xml:space="preserve">hu, jak je optimalizovat. </w:t>
            </w:r>
            <w:r>
              <w:rPr>
                <w:rFonts w:cstheme="minorHAnsi"/>
              </w:rPr>
              <w:t>Popis použitých metod je spíše popisem postup</w:t>
            </w:r>
            <w:r w:rsidR="00323970">
              <w:rPr>
                <w:rFonts w:cstheme="minorHAnsi"/>
              </w:rPr>
              <w:t>u zpracování bakalářské práce.</w:t>
            </w:r>
            <w:r>
              <w:rPr>
                <w:rFonts w:cstheme="minorHAnsi"/>
              </w:rPr>
              <w:t xml:space="preserve"> </w:t>
            </w:r>
            <w:r w:rsidR="00323970">
              <w:rPr>
                <w:rFonts w:cstheme="minorHAnsi"/>
              </w:rPr>
              <w:t>C</w:t>
            </w:r>
            <w:r>
              <w:rPr>
                <w:rFonts w:cstheme="minorHAnsi"/>
              </w:rPr>
              <w:t>hybí zde uvedení zdrojů dat pro analýzy</w:t>
            </w:r>
            <w:r w:rsidR="00323970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99F1A93" w:rsidR="000E094A" w:rsidRDefault="00DC296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54549E80" w14:textId="77777777" w:rsidR="00DB21B0" w:rsidRDefault="00DB21B0" w:rsidP="00DB21B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18BB1780" w:rsidR="000E094A" w:rsidRPr="000E094A" w:rsidRDefault="00DB21B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zpracovaná s využitím </w:t>
            </w:r>
            <w:r w:rsidR="00EF4E9A">
              <w:rPr>
                <w:rFonts w:cstheme="minorHAnsi"/>
              </w:rPr>
              <w:t xml:space="preserve">několika </w:t>
            </w:r>
            <w:r>
              <w:rPr>
                <w:rFonts w:cstheme="minorHAnsi"/>
              </w:rPr>
              <w:t>převážně domácích literárních zdrojů. Zpracování rešerše představuje</w:t>
            </w:r>
            <w:r w:rsidR="000274E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východisko pro další části práce</w:t>
            </w:r>
            <w:r w:rsidR="000274EE">
              <w:rPr>
                <w:rFonts w:cstheme="minorHAnsi"/>
              </w:rPr>
              <w:t xml:space="preserve">, některé části jsou však zbytečně detailní (např. uvádění vzorové rozvahy), u některých částí je zpracování </w:t>
            </w:r>
            <w:r w:rsidR="006B10D1">
              <w:rPr>
                <w:rFonts w:cstheme="minorHAnsi"/>
              </w:rPr>
              <w:t xml:space="preserve">spíše </w:t>
            </w:r>
            <w:r w:rsidR="000274EE">
              <w:rPr>
                <w:rFonts w:cstheme="minorHAnsi"/>
              </w:rPr>
              <w:t xml:space="preserve">omezené (např. </w:t>
            </w:r>
            <w:r w:rsidR="006D0018">
              <w:rPr>
                <w:rFonts w:cstheme="minorHAnsi"/>
              </w:rPr>
              <w:t>absolutní ukazatele finanční analýzy jsou omezeny pouze na aktiva a pasiva</w:t>
            </w:r>
            <w:r w:rsidR="006B10D1">
              <w:rPr>
                <w:rFonts w:cstheme="minorHAnsi"/>
              </w:rPr>
              <w:t>, u poměrových ukazatelů chybí skupina tzv. ostatních ukazatelů apod.</w:t>
            </w:r>
            <w:r w:rsidR="006D0018">
              <w:rPr>
                <w:rFonts w:cstheme="minorHAnsi"/>
              </w:rPr>
              <w:t xml:space="preserve">). </w:t>
            </w:r>
            <w:r>
              <w:rPr>
                <w:rFonts w:cstheme="minorHAnsi"/>
              </w:rPr>
              <w:t>Použité zdroje jsou citovány</w:t>
            </w:r>
            <w:r w:rsidR="00E43464">
              <w:rPr>
                <w:rFonts w:cstheme="minorHAnsi"/>
              </w:rPr>
              <w:t>, způsob citování je převážně správný.</w:t>
            </w:r>
            <w:r>
              <w:rPr>
                <w:rFonts w:cstheme="minorHAnsi"/>
              </w:rPr>
              <w:t xml:space="preserve"> 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BAAABAF" w:rsidR="000E094A" w:rsidRDefault="00257D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8B1676" w14:textId="613E73AB" w:rsidR="003F5271" w:rsidRDefault="00CE4CCA" w:rsidP="00CE4CC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Finanční analýza je zaměřena na analýzu hospodaření vybraného podniku</w:t>
            </w:r>
            <w:r w:rsidR="002F45C5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Autor </w:t>
            </w:r>
            <w:r w:rsidR="002F45C5">
              <w:rPr>
                <w:rFonts w:cstheme="minorHAnsi"/>
              </w:rPr>
              <w:t xml:space="preserve">v úvodu praktické části představil podnik, jeho základní charakteristiku a </w:t>
            </w:r>
            <w:r>
              <w:rPr>
                <w:rFonts w:cstheme="minorHAnsi"/>
              </w:rPr>
              <w:t>SWOT analýz</w:t>
            </w:r>
            <w:r w:rsidR="002F45C5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. </w:t>
            </w:r>
            <w:r w:rsidR="00DD05F4">
              <w:rPr>
                <w:rFonts w:cstheme="minorHAnsi"/>
              </w:rPr>
              <w:t xml:space="preserve">Pro poznání vnějších a vnitřních </w:t>
            </w:r>
            <w:r w:rsidR="00FB0CB7">
              <w:rPr>
                <w:rFonts w:cstheme="minorHAnsi"/>
              </w:rPr>
              <w:t xml:space="preserve">podmínek pro hospodaření podniku by určitě prospělo využít další nástroje a postupy, jako např. PESTLE analýzu, </w:t>
            </w:r>
            <w:proofErr w:type="spellStart"/>
            <w:r w:rsidR="00327236">
              <w:rPr>
                <w:rFonts w:cstheme="minorHAnsi"/>
              </w:rPr>
              <w:t>Porterova</w:t>
            </w:r>
            <w:proofErr w:type="spellEnd"/>
            <w:r w:rsidR="00327236">
              <w:rPr>
                <w:rFonts w:cstheme="minorHAnsi"/>
              </w:rPr>
              <w:t xml:space="preserve"> </w:t>
            </w:r>
            <w:r w:rsidR="003F5271">
              <w:rPr>
                <w:rFonts w:cstheme="minorHAnsi"/>
              </w:rPr>
              <w:t xml:space="preserve">modelu pěti </w:t>
            </w:r>
            <w:proofErr w:type="gramStart"/>
            <w:r w:rsidR="00327236">
              <w:rPr>
                <w:rFonts w:cstheme="minorHAnsi"/>
              </w:rPr>
              <w:t>sil</w:t>
            </w:r>
            <w:r w:rsidR="003F5271">
              <w:rPr>
                <w:rFonts w:cstheme="minorHAnsi"/>
              </w:rPr>
              <w:t>,</w:t>
            </w:r>
            <w:proofErr w:type="gramEnd"/>
            <w:r w:rsidR="003F5271">
              <w:rPr>
                <w:rFonts w:cstheme="minorHAnsi"/>
              </w:rPr>
              <w:t xml:space="preserve"> apod. </w:t>
            </w:r>
            <w:r>
              <w:rPr>
                <w:rFonts w:cstheme="minorHAnsi"/>
              </w:rPr>
              <w:t xml:space="preserve">Následně </w:t>
            </w:r>
            <w:r w:rsidR="003F5271">
              <w:rPr>
                <w:rFonts w:cstheme="minorHAnsi"/>
              </w:rPr>
              <w:t xml:space="preserve">autor </w:t>
            </w:r>
            <w:r>
              <w:rPr>
                <w:rFonts w:cstheme="minorHAnsi"/>
              </w:rPr>
              <w:t>zpracoval finanční analýzu s využitím absolutních, rozdílových a poměrových i souhrnných ukazatelů</w:t>
            </w:r>
            <w:r w:rsidR="003F5271">
              <w:rPr>
                <w:rFonts w:cstheme="minorHAnsi"/>
              </w:rPr>
              <w:t xml:space="preserve"> pro daný podnik a pro odvětví </w:t>
            </w:r>
            <w:r w:rsidR="00A71DC4">
              <w:rPr>
                <w:rFonts w:cstheme="minorHAnsi"/>
              </w:rPr>
              <w:t>CZ-</w:t>
            </w:r>
            <w:r w:rsidR="003F5271">
              <w:rPr>
                <w:rFonts w:cstheme="minorHAnsi"/>
              </w:rPr>
              <w:t>NACE 17 (výroba papíru a výrobků z papíru)</w:t>
            </w:r>
            <w:r>
              <w:rPr>
                <w:rFonts w:cstheme="minorHAnsi"/>
              </w:rPr>
              <w:t xml:space="preserve">. </w:t>
            </w:r>
            <w:r w:rsidR="003F5271">
              <w:rPr>
                <w:rFonts w:cstheme="minorHAnsi"/>
              </w:rPr>
              <w:t xml:space="preserve">Není ovšem jasné, proč </w:t>
            </w:r>
            <w:r w:rsidR="00997E0B">
              <w:rPr>
                <w:rFonts w:cstheme="minorHAnsi"/>
              </w:rPr>
              <w:t xml:space="preserve">analýza podniku a odvětví jsou vzájemně oddělené a porovnání s odvětvím není u horizontální a vertikální analýzy výkazů </w:t>
            </w:r>
            <w:r w:rsidR="00F2477F">
              <w:rPr>
                <w:rFonts w:cstheme="minorHAnsi"/>
              </w:rPr>
              <w:t>vůbec využito.</w:t>
            </w:r>
            <w:r w:rsidR="00D74C14">
              <w:rPr>
                <w:rFonts w:cstheme="minorHAnsi"/>
              </w:rPr>
              <w:t xml:space="preserve"> Porovnání s odvětvím je uplatněno až u rozdílových a poměrových ukazatelů.</w:t>
            </w:r>
          </w:p>
          <w:p w14:paraId="303103B0" w14:textId="483561B0" w:rsidR="000E094A" w:rsidRPr="000E094A" w:rsidRDefault="00CE4CC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podrobnější analýzu vývoje hospodaření </w:t>
            </w:r>
            <w:r w:rsidR="00D46F7B">
              <w:rPr>
                <w:rFonts w:cstheme="minorHAnsi"/>
              </w:rPr>
              <w:t xml:space="preserve">podniku a srovnání s vývojem v odvětví </w:t>
            </w:r>
            <w:r w:rsidR="00D74C14">
              <w:rPr>
                <w:rFonts w:cstheme="minorHAnsi"/>
              </w:rPr>
              <w:t xml:space="preserve">autor </w:t>
            </w:r>
            <w:r>
              <w:rPr>
                <w:rFonts w:cstheme="minorHAnsi"/>
              </w:rPr>
              <w:t>využil SPIDER analýzu pro jednotlivé analyzované roky</w:t>
            </w:r>
            <w:r w:rsidR="00E83146">
              <w:rPr>
                <w:rFonts w:cstheme="minorHAnsi"/>
              </w:rPr>
              <w:t xml:space="preserve"> a výpočet ekonomické přidané hodnoty</w:t>
            </w:r>
            <w:r w:rsidR="000958E6">
              <w:rPr>
                <w:rFonts w:cstheme="minorHAnsi"/>
              </w:rPr>
              <w:t xml:space="preserve"> pro podnik i odvětví. Zde je nutné upozornit na </w:t>
            </w:r>
            <w:r w:rsidR="000958E6">
              <w:rPr>
                <w:rFonts w:cstheme="minorHAnsi"/>
              </w:rPr>
              <w:lastRenderedPageBreak/>
              <w:t>zřejmě chybný výpočet nákladů na vlastní kapitál, který v řadě roků vychází nižší než WACC, což nedává ekonomický smysl.</w:t>
            </w:r>
          </w:p>
        </w:tc>
      </w:tr>
    </w:tbl>
    <w:p w14:paraId="530A7CCA" w14:textId="022B27B2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473FAC4" w:rsidR="000E094A" w:rsidRDefault="00257D4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746259C" w14:textId="17E6B6AC" w:rsidR="00AF01EB" w:rsidRDefault="00D630F7" w:rsidP="00E8314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Vývoj společnosti na základě výsledků finanční analýzy je průběžně komentován a v závěru s</w:t>
            </w:r>
            <w:r w:rsidR="00AF01EB">
              <w:rPr>
                <w:rFonts w:cstheme="minorHAnsi"/>
              </w:rPr>
              <w:t>umarizován</w:t>
            </w:r>
            <w:r>
              <w:rPr>
                <w:rFonts w:cstheme="minorHAnsi"/>
              </w:rPr>
              <w:t xml:space="preserve">. </w:t>
            </w:r>
          </w:p>
          <w:p w14:paraId="3A166478" w14:textId="4AB3C00F" w:rsidR="000E094A" w:rsidRPr="000E094A" w:rsidRDefault="00E8314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Autor na základě výsledků analýz navrhuje několik doporučení</w:t>
            </w:r>
            <w:r w:rsidR="00094153">
              <w:rPr>
                <w:rFonts w:cstheme="minorHAnsi"/>
              </w:rPr>
              <w:t xml:space="preserve"> pro zlepšení hospodaření podniku</w:t>
            </w:r>
            <w:r w:rsidR="009B55E8">
              <w:rPr>
                <w:rFonts w:cstheme="minorHAnsi"/>
              </w:rPr>
              <w:t xml:space="preserve">, </w:t>
            </w:r>
            <w:r w:rsidR="00D630F7">
              <w:rPr>
                <w:rFonts w:cstheme="minorHAnsi"/>
              </w:rPr>
              <w:t xml:space="preserve">část z nich je </w:t>
            </w:r>
            <w:r w:rsidR="00094153">
              <w:rPr>
                <w:rFonts w:cstheme="minorHAnsi"/>
              </w:rPr>
              <w:t xml:space="preserve">spíše </w:t>
            </w:r>
            <w:r w:rsidR="00D630F7">
              <w:rPr>
                <w:rFonts w:cstheme="minorHAnsi"/>
              </w:rPr>
              <w:t>obecných, platných pro jakoukoliv společnost. Možná by byl</w:t>
            </w:r>
            <w:r w:rsidR="005115BD">
              <w:rPr>
                <w:rFonts w:cstheme="minorHAnsi"/>
              </w:rPr>
              <w:t>o</w:t>
            </w:r>
            <w:r w:rsidR="00D630F7">
              <w:rPr>
                <w:rFonts w:cstheme="minorHAnsi"/>
              </w:rPr>
              <w:t xml:space="preserve"> užitečn</w:t>
            </w:r>
            <w:r w:rsidR="005115BD">
              <w:rPr>
                <w:rFonts w:cstheme="minorHAnsi"/>
              </w:rPr>
              <w:t>é využít</w:t>
            </w:r>
            <w:r w:rsidR="00D630F7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pyramidový rozklad ROE, který umožňuje analyzovat vlivy jednotlivých oblastí hospodaření na rentabilitu podnikání</w:t>
            </w:r>
            <w:r w:rsidR="00AF01EB">
              <w:rPr>
                <w:rFonts w:cstheme="minorHAnsi"/>
              </w:rPr>
              <w:t xml:space="preserve"> (</w:t>
            </w:r>
            <w:r w:rsidR="005115BD">
              <w:rPr>
                <w:rFonts w:cstheme="minorHAnsi"/>
              </w:rPr>
              <w:t xml:space="preserve">rozklad </w:t>
            </w:r>
            <w:r w:rsidR="00AF01EB">
              <w:rPr>
                <w:rFonts w:cstheme="minorHAnsi"/>
              </w:rPr>
              <w:t>byl uveden v teoretické části, v praktické nebyl použitý).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92B3F08" w:rsidR="000E094A" w:rsidRDefault="00B479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2FD19FBA" w:rsidR="000E094A" w:rsidRDefault="00D5108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je většinově logicky provázán (s výjimkou</w:t>
            </w:r>
            <w:r w:rsidR="004C0712">
              <w:rPr>
                <w:rFonts w:cstheme="minorHAnsi"/>
              </w:rPr>
              <w:t xml:space="preserve"> </w:t>
            </w:r>
            <w:r w:rsidR="006C765A">
              <w:rPr>
                <w:rFonts w:cstheme="minorHAnsi"/>
              </w:rPr>
              <w:t xml:space="preserve">části horizontální a vertikální analýzy účetních výkazů, kde tabulky k podniku jsou uváděny až </w:t>
            </w:r>
            <w:r w:rsidR="000D045C">
              <w:rPr>
                <w:rFonts w:cstheme="minorHAnsi"/>
              </w:rPr>
              <w:t>v</w:t>
            </w:r>
            <w:r w:rsidR="006C765A">
              <w:rPr>
                <w:rFonts w:cstheme="minorHAnsi"/>
              </w:rPr>
              <w:t xml:space="preserve"> podkapitole </w:t>
            </w:r>
            <w:r w:rsidR="00577F3F">
              <w:rPr>
                <w:rFonts w:cstheme="minorHAnsi"/>
              </w:rPr>
              <w:t>u odvětví). Jazyková úroveň je v některých částech podprůměrná (gramatické a formulační chyby</w:t>
            </w:r>
            <w:r w:rsidR="00167DC5">
              <w:rPr>
                <w:rFonts w:cstheme="minorHAnsi"/>
              </w:rPr>
              <w:t xml:space="preserve">), grafická úroveň je na průměrné úrovni. </w:t>
            </w:r>
            <w:r w:rsidR="00B47963">
              <w:rPr>
                <w:rFonts w:cstheme="minorHAnsi"/>
              </w:rPr>
              <w:t>Zdroje jsou citovány odpovídajícím způsobem.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667A50C" w:rsidR="009C7318" w:rsidRDefault="008028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FC68188" w14:textId="0155D00B" w:rsidR="00F92C79" w:rsidRPr="000E094A" w:rsidRDefault="006C6E2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Bakalářská práce je </w:t>
            </w:r>
            <w:r w:rsidR="00450098">
              <w:rPr>
                <w:rFonts w:cstheme="minorHAnsi"/>
              </w:rPr>
              <w:t>na poměrně kvalitní úrovni v části komentářů k vývoji společnosti a srovnání s vývojem v</w:t>
            </w:r>
            <w:r w:rsidR="00D23944">
              <w:rPr>
                <w:rFonts w:cstheme="minorHAnsi"/>
              </w:rPr>
              <w:t> </w:t>
            </w:r>
            <w:r w:rsidR="00450098">
              <w:rPr>
                <w:rFonts w:cstheme="minorHAnsi"/>
              </w:rPr>
              <w:t>odvětví</w:t>
            </w:r>
            <w:r w:rsidR="00D23944">
              <w:rPr>
                <w:rFonts w:cstheme="minorHAnsi"/>
              </w:rPr>
              <w:t xml:space="preserve">, spíše průměrná je úroveň definování cílů a využití metod zpracování i teoretická část, která je zpracována na základě několika literárních zdrojů. Některé nedostatky vykazuje práce i po formální stránce. </w:t>
            </w:r>
            <w:r w:rsidR="00802828">
              <w:rPr>
                <w:rFonts w:cstheme="minorHAnsi"/>
              </w:rPr>
              <w:t>Výsledky práce ale lze využít v praxi, autor práce prokázal, že umí získané teoretické znalosti využít a prakticky uplatnit.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2244C28F" w14:textId="77777777" w:rsidR="00A974EB" w:rsidRDefault="00A974E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Pokud byste využil i skupinu tzv. ostatních ukazatelů, které z nich by mohly být pro analýzu hospodaření užitečné?</w:t>
      </w:r>
    </w:p>
    <w:p w14:paraId="715FE631" w14:textId="1B94D02C" w:rsidR="009C7318" w:rsidRDefault="006B10F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Vysvětlete, jakým způsobem se chovají náklad</w:t>
      </w:r>
      <w:r w:rsidR="006F0DB5">
        <w:rPr>
          <w:rFonts w:cstheme="minorHAnsi"/>
        </w:rPr>
        <w:t xml:space="preserve">y </w:t>
      </w:r>
      <w:r>
        <w:rPr>
          <w:rFonts w:cstheme="minorHAnsi"/>
        </w:rPr>
        <w:t>na cizí a vlastní kapitál ve společnosti a jak lze zjistit úroveň WACC.</w:t>
      </w:r>
    </w:p>
    <w:p w14:paraId="1AB74D3D" w14:textId="31C03806" w:rsidR="006F0DB5" w:rsidRDefault="006F0D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Bylo vedení společnosti seznámeno s výsledky finanční analýzy?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EAA38D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02828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0282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B09C3F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02828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3AFE2" w14:textId="77777777" w:rsidR="00F160AC" w:rsidRDefault="00F160AC" w:rsidP="00A40E93">
      <w:pPr>
        <w:spacing w:after="0" w:line="240" w:lineRule="auto"/>
      </w:pPr>
      <w:r>
        <w:separator/>
      </w:r>
    </w:p>
  </w:endnote>
  <w:endnote w:type="continuationSeparator" w:id="0">
    <w:p w14:paraId="1AF46372" w14:textId="77777777" w:rsidR="00F160AC" w:rsidRDefault="00F160A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807A3" w14:textId="77777777" w:rsidR="00F160AC" w:rsidRDefault="00F160AC" w:rsidP="00A40E93">
      <w:pPr>
        <w:spacing w:after="0" w:line="240" w:lineRule="auto"/>
      </w:pPr>
      <w:r>
        <w:separator/>
      </w:r>
    </w:p>
  </w:footnote>
  <w:footnote w:type="continuationSeparator" w:id="0">
    <w:p w14:paraId="0A41A809" w14:textId="77777777" w:rsidR="00F160AC" w:rsidRDefault="00F160A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274EE"/>
    <w:rsid w:val="00094153"/>
    <w:rsid w:val="000958E6"/>
    <w:rsid w:val="000B669D"/>
    <w:rsid w:val="000D045C"/>
    <w:rsid w:val="000E094A"/>
    <w:rsid w:val="00112356"/>
    <w:rsid w:val="0013179E"/>
    <w:rsid w:val="00167DC5"/>
    <w:rsid w:val="001B3C91"/>
    <w:rsid w:val="00230D08"/>
    <w:rsid w:val="0024258E"/>
    <w:rsid w:val="00257D4B"/>
    <w:rsid w:val="0029651C"/>
    <w:rsid w:val="002D2711"/>
    <w:rsid w:val="002F45C5"/>
    <w:rsid w:val="00323970"/>
    <w:rsid w:val="00327236"/>
    <w:rsid w:val="003F5271"/>
    <w:rsid w:val="00450098"/>
    <w:rsid w:val="004C0712"/>
    <w:rsid w:val="004D378C"/>
    <w:rsid w:val="005115BD"/>
    <w:rsid w:val="00577F3F"/>
    <w:rsid w:val="005A3B4A"/>
    <w:rsid w:val="005C4ACA"/>
    <w:rsid w:val="0067082B"/>
    <w:rsid w:val="00694399"/>
    <w:rsid w:val="006B10D1"/>
    <w:rsid w:val="006B10FF"/>
    <w:rsid w:val="006C6E29"/>
    <w:rsid w:val="006C765A"/>
    <w:rsid w:val="006D0018"/>
    <w:rsid w:val="006F0DB5"/>
    <w:rsid w:val="0073639B"/>
    <w:rsid w:val="007553A6"/>
    <w:rsid w:val="007F1BC8"/>
    <w:rsid w:val="00802828"/>
    <w:rsid w:val="008423E7"/>
    <w:rsid w:val="0085398A"/>
    <w:rsid w:val="00857FAD"/>
    <w:rsid w:val="008B781B"/>
    <w:rsid w:val="00910968"/>
    <w:rsid w:val="00974EA2"/>
    <w:rsid w:val="00987B93"/>
    <w:rsid w:val="00997E0B"/>
    <w:rsid w:val="009B55E8"/>
    <w:rsid w:val="009C322A"/>
    <w:rsid w:val="009C7318"/>
    <w:rsid w:val="00A40E93"/>
    <w:rsid w:val="00A56142"/>
    <w:rsid w:val="00A71DC4"/>
    <w:rsid w:val="00A7527E"/>
    <w:rsid w:val="00A75FB7"/>
    <w:rsid w:val="00A974EB"/>
    <w:rsid w:val="00AA1487"/>
    <w:rsid w:val="00AB13D0"/>
    <w:rsid w:val="00AF01EB"/>
    <w:rsid w:val="00B14451"/>
    <w:rsid w:val="00B47963"/>
    <w:rsid w:val="00BA16DD"/>
    <w:rsid w:val="00BB20D8"/>
    <w:rsid w:val="00C27492"/>
    <w:rsid w:val="00CA34A9"/>
    <w:rsid w:val="00CD12C3"/>
    <w:rsid w:val="00CD4DC9"/>
    <w:rsid w:val="00CE4CCA"/>
    <w:rsid w:val="00CE55BD"/>
    <w:rsid w:val="00D23944"/>
    <w:rsid w:val="00D46F7B"/>
    <w:rsid w:val="00D51083"/>
    <w:rsid w:val="00D630F7"/>
    <w:rsid w:val="00D74C14"/>
    <w:rsid w:val="00DB21B0"/>
    <w:rsid w:val="00DC296F"/>
    <w:rsid w:val="00DC7D52"/>
    <w:rsid w:val="00DD05F4"/>
    <w:rsid w:val="00E22423"/>
    <w:rsid w:val="00E43464"/>
    <w:rsid w:val="00E7633F"/>
    <w:rsid w:val="00E83146"/>
    <w:rsid w:val="00EA70E1"/>
    <w:rsid w:val="00EF1720"/>
    <w:rsid w:val="00EF4E9A"/>
    <w:rsid w:val="00F160AC"/>
    <w:rsid w:val="00F2477F"/>
    <w:rsid w:val="00F92C79"/>
    <w:rsid w:val="00FB0CB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D2711"/>
    <w:rsid w:val="00510546"/>
    <w:rsid w:val="005E083B"/>
    <w:rsid w:val="0097546F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37E3DABD64C442B50F05FE75EB6126" ma:contentTypeVersion="18" ma:contentTypeDescription="Vytvoří nový dokument" ma:contentTypeScope="" ma:versionID="b9ddbe4a8f5600014632bf8a758bbe00">
  <xsd:schema xmlns:xsd="http://www.w3.org/2001/XMLSchema" xmlns:xs="http://www.w3.org/2001/XMLSchema" xmlns:p="http://schemas.microsoft.com/office/2006/metadata/properties" xmlns:ns3="3a3d5431-dab0-4ee0-ad47-1165a06a8b4e" xmlns:ns4="b781b86d-da48-491f-96cc-a05970f85733" targetNamespace="http://schemas.microsoft.com/office/2006/metadata/properties" ma:root="true" ma:fieldsID="c7c334ddfc2b59b8c9309e8894c72ce5" ns3:_="" ns4:_="">
    <xsd:import namespace="3a3d5431-dab0-4ee0-ad47-1165a06a8b4e"/>
    <xsd:import namespace="b781b86d-da48-491f-96cc-a05970f857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d5431-dab0-4ee0-ad47-1165a06a8b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1b86d-da48-491f-96cc-a05970f8573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3d5431-dab0-4ee0-ad47-1165a06a8b4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1158FC-ECB5-4EC7-AC1E-FD2BB50DB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d5431-dab0-4ee0-ad47-1165a06a8b4e"/>
    <ds:schemaRef ds:uri="b781b86d-da48-491f-96cc-a05970f85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3a3d5431-dab0-4ee0-ad47-1165a06a8b4e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2025-06-02T05:48:00Z</cp:lastPrinted>
  <dcterms:created xsi:type="dcterms:W3CDTF">2025-06-02T05:48:00Z</dcterms:created>
  <dcterms:modified xsi:type="dcterms:W3CDTF">2025-06-02T05:48:00Z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0x0101008D37E3DABD64C442B50F05FE75EB6126</vt:lpwstr>
  </property>
</Properties>
</file>