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82501AD" w:rsidR="0073639B" w:rsidRPr="00701E21" w:rsidRDefault="00A40E93" w:rsidP="00577025">
      <w:pPr>
        <w:pStyle w:val="Default"/>
        <w:spacing w:after="120"/>
        <w:rPr>
          <w:rFonts w:asciiTheme="minorHAnsi" w:hAnsiTheme="minorHAnsi" w:cstheme="minorBid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577025">
        <w:rPr>
          <w:rFonts w:asciiTheme="minorHAnsi" w:hAnsiTheme="minorHAnsi" w:cstheme="minorHAnsi"/>
          <w:sz w:val="22"/>
          <w:szCs w:val="22"/>
        </w:rPr>
        <w:t xml:space="preserve"> </w:t>
      </w:r>
      <w:r w:rsidR="00577025">
        <w:rPr>
          <w:rFonts w:cstheme="minorHAnsi"/>
        </w:rPr>
        <w:tab/>
      </w:r>
      <w:r w:rsidR="00577025">
        <w:rPr>
          <w:rFonts w:cstheme="minorHAnsi"/>
        </w:rPr>
        <w:tab/>
      </w:r>
      <w:r w:rsidR="00577025">
        <w:rPr>
          <w:rFonts w:cstheme="minorHAnsi"/>
        </w:rPr>
        <w:tab/>
      </w:r>
      <w:r w:rsidR="00577025" w:rsidRPr="00577025">
        <w:rPr>
          <w:rFonts w:asciiTheme="minorHAnsi" w:hAnsiTheme="minorHAnsi" w:cstheme="minorHAnsi"/>
          <w:sz w:val="22"/>
          <w:szCs w:val="22"/>
        </w:rPr>
        <w:t xml:space="preserve">Bc. Ondřej </w:t>
      </w:r>
      <w:r w:rsidR="00577025" w:rsidRPr="00577025">
        <w:rPr>
          <w:rFonts w:asciiTheme="minorHAnsi" w:hAnsiTheme="minorHAnsi" w:cstheme="minorHAnsi"/>
          <w:smallCaps/>
          <w:sz w:val="22"/>
          <w:szCs w:val="22"/>
        </w:rPr>
        <w:t>Kaufmann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701E21" w:rsidRPr="00577025">
        <w:rPr>
          <w:rFonts w:asciiTheme="minorHAnsi" w:hAnsiTheme="minorHAnsi" w:cstheme="minorHAnsi"/>
          <w:sz w:val="22"/>
          <w:szCs w:val="22"/>
        </w:rPr>
        <w:tab/>
      </w:r>
      <w:r w:rsidR="00701E21">
        <w:rPr>
          <w:rFonts w:cstheme="minorHAnsi"/>
        </w:rPr>
        <w:tab/>
      </w:r>
      <w:r w:rsidR="00701E21">
        <w:rPr>
          <w:rFonts w:cstheme="minorHAnsi"/>
        </w:rPr>
        <w:tab/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3B9FE978" w:rsidR="0073639B" w:rsidRPr="00701E21" w:rsidRDefault="0073639B" w:rsidP="00577025">
      <w:pPr>
        <w:jc w:val="both"/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577025">
        <w:rPr>
          <w:rFonts w:cstheme="minorHAnsi"/>
        </w:rPr>
        <w:t xml:space="preserve"> </w:t>
      </w:r>
      <w:r w:rsidR="00577025">
        <w:rPr>
          <w:rFonts w:cstheme="minorHAnsi"/>
        </w:rPr>
        <w:tab/>
      </w:r>
      <w:r w:rsidR="00577025">
        <w:rPr>
          <w:rFonts w:cstheme="minorHAnsi"/>
        </w:rPr>
        <w:tab/>
      </w:r>
      <w:r w:rsidR="00577025">
        <w:rPr>
          <w:rFonts w:cstheme="minorHAnsi"/>
        </w:rPr>
        <w:tab/>
      </w:r>
      <w:r w:rsidR="00577025">
        <w:rPr>
          <w:rFonts w:cstheme="minorHAnsi"/>
        </w:rPr>
        <w:tab/>
      </w:r>
      <w:r w:rsidR="00577025" w:rsidRPr="00577025">
        <w:rPr>
          <w:rFonts w:cstheme="minorHAnsi"/>
        </w:rPr>
        <w:t>Projekt marketingové komunikace fitness centra Fešifitnes</w:t>
      </w:r>
      <w:r w:rsidR="00577025">
        <w:rPr>
          <w:rFonts w:cstheme="minorHAnsi"/>
        </w:rPr>
        <w:t>s</w:t>
      </w:r>
      <w:r w:rsidR="00701E21">
        <w:tab/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344E9ED" w:rsidR="000E094A" w:rsidRDefault="0057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598AF513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2E8C101" w14:textId="3AAE29B4" w:rsidR="00577025" w:rsidRPr="00577025" w:rsidRDefault="00577025" w:rsidP="00577025">
            <w:pPr>
              <w:tabs>
                <w:tab w:val="right" w:pos="8789"/>
              </w:tabs>
              <w:jc w:val="both"/>
            </w:pPr>
            <w:r w:rsidRPr="001164A2">
              <w:t xml:space="preserve">Cíl </w:t>
            </w:r>
            <w:r w:rsidRPr="00DA6965">
              <w:t xml:space="preserve">diplomové práce je </w:t>
            </w:r>
            <w:r>
              <w:t>konkrétně</w:t>
            </w:r>
            <w:r w:rsidRPr="00DA6965">
              <w:t xml:space="preserve"> </w:t>
            </w:r>
            <w:r>
              <w:t xml:space="preserve">a srozumitelně </w:t>
            </w:r>
            <w:r w:rsidRPr="00DA6965">
              <w:t>formulován a plně odpovídá tématu DP. Kapitola Úvod a ka</w:t>
            </w:r>
            <w:bookmarkStart w:id="1" w:name="_GoBack"/>
            <w:bookmarkEnd w:id="1"/>
            <w:r w:rsidRPr="00DA6965">
              <w:t>pitola Cíle a metody zpracování práce mohly být zpracovány</w:t>
            </w:r>
            <w:r>
              <w:t xml:space="preserve"> důsledněji, precizněji a svědomitěji. </w:t>
            </w:r>
            <w:r w:rsidRPr="00D643CD">
              <w:t>Kvalitu</w:t>
            </w:r>
            <w:r>
              <w:t xml:space="preserve"> sběru primárních dat a informací prostřednictvím kvantitativního výzkumu technikou </w:t>
            </w:r>
            <w:r w:rsidRPr="00D643CD">
              <w:t>dotazníkového šetření by dále zvýšilo definování výzkumných hypotéz</w:t>
            </w:r>
            <w:r>
              <w:t xml:space="preserve">, které jsou typické pro tento </w:t>
            </w:r>
            <w:r w:rsidRPr="00577025">
              <w:rPr>
                <w:rFonts w:cstheme="minorHAnsi"/>
              </w:rPr>
              <w:t>druh</w:t>
            </w:r>
            <w:r>
              <w:t xml:space="preserve"> výzkumu, </w:t>
            </w:r>
            <w:r w:rsidRPr="00D643CD">
              <w:t xml:space="preserve">a jejich následná verifikace </w:t>
            </w:r>
            <w:r>
              <w:t>pomocí</w:t>
            </w:r>
            <w:r w:rsidRPr="00D643CD">
              <w:t xml:space="preserve"> využití matematicko-statistických metod</w:t>
            </w:r>
            <w:r>
              <w:t xml:space="preserve">. Prezentované použité metody a techniky </w:t>
            </w:r>
            <w:r w:rsidRPr="00AC36C5">
              <w:t>jsou zvoleny</w:t>
            </w:r>
            <w:r>
              <w:t xml:space="preserve"> </w:t>
            </w:r>
            <w:r w:rsidRPr="00AC36C5">
              <w:t>odpovídajícím způsobem</w:t>
            </w:r>
            <w:r>
              <w:t xml:space="preserve">, a to ve vztahu k problematice </w:t>
            </w:r>
            <w:r w:rsidRPr="00F02725">
              <w:t>zkoumané v DP.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EE8F878" w:rsidR="000E094A" w:rsidRDefault="0057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1C9B26DF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72EFA21" w14:textId="7371FADF" w:rsidR="00577025" w:rsidRPr="00577025" w:rsidRDefault="00577025" w:rsidP="00577025">
            <w:pPr>
              <w:tabs>
                <w:tab w:val="right" w:pos="8789"/>
              </w:tabs>
              <w:jc w:val="both"/>
            </w:pPr>
            <w:r w:rsidRPr="00A351B5">
              <w:t>Literární rešerše má jasnou strukturu</w:t>
            </w:r>
            <w:r>
              <w:t xml:space="preserve"> a svým </w:t>
            </w:r>
            <w:r w:rsidRPr="00A351B5">
              <w:t xml:space="preserve">způsobem svědčí o </w:t>
            </w:r>
            <w:r w:rsidRPr="00A351B5">
              <w:rPr>
                <w:rFonts w:cstheme="minorHAnsi"/>
              </w:rPr>
              <w:t>porozumění a znalosti dané zkoumané problematiky</w:t>
            </w:r>
            <w:r>
              <w:rPr>
                <w:rFonts w:cstheme="minorHAnsi"/>
              </w:rPr>
              <w:t>. Nicméně, c</w:t>
            </w:r>
            <w:r>
              <w:t>hybí zde definování a objasnění základních o</w:t>
            </w:r>
            <w:r w:rsidRPr="00301A32">
              <w:t>dborn</w:t>
            </w:r>
            <w:r>
              <w:t>ých</w:t>
            </w:r>
            <w:r w:rsidRPr="00301A32">
              <w:t xml:space="preserve"> termín</w:t>
            </w:r>
            <w:r>
              <w:t>ů</w:t>
            </w:r>
            <w:r w:rsidRPr="00301A32">
              <w:t xml:space="preserve"> či pojm</w:t>
            </w:r>
            <w:r>
              <w:t xml:space="preserve">ů, které se zaměřením DP úzce souvisí (komunikace, komunikační proces, integrovaná marketingová komunikace a další). Celá obsáhlá kapitola 4 mohla být </w:t>
            </w:r>
            <w:r w:rsidRPr="00577025">
              <w:rPr>
                <w:rFonts w:cstheme="minorHAnsi"/>
              </w:rPr>
              <w:t>zpracována</w:t>
            </w:r>
            <w:r>
              <w:t xml:space="preserve"> z více informačních zdrojů. Lze dále konstatovat, že</w:t>
            </w:r>
            <w:r>
              <w:rPr>
                <w:rFonts w:cstheme="minorHAnsi"/>
              </w:rPr>
              <w:t xml:space="preserve"> </w:t>
            </w:r>
            <w:r w:rsidRPr="00E55AA5">
              <w:t>jednotlivé kapitoly a</w:t>
            </w:r>
            <w:r>
              <w:t> </w:t>
            </w:r>
            <w:r w:rsidRPr="00E55AA5">
              <w:t>jejich členění na podkapitoly na sebe logicky navazují</w:t>
            </w:r>
            <w:r>
              <w:t xml:space="preserve">, </w:t>
            </w:r>
            <w:r w:rsidRPr="00E55AA5">
              <w:t>a tvoří tak propojenou vnitřní strukturu.</w:t>
            </w:r>
            <w:r>
              <w:t xml:space="preserve"> Teoretická část DP by měla být prezentována v trpném rodě. </w:t>
            </w:r>
            <w:r w:rsidRPr="003B2ADD">
              <w:t xml:space="preserve">Zpracovaná literární rešerše je poměrně stylisticky propracovaná a </w:t>
            </w:r>
            <w:r w:rsidRPr="003B2ADD">
              <w:rPr>
                <w:rFonts w:cstheme="minorHAnsi"/>
              </w:rPr>
              <w:t xml:space="preserve">ve svém závěru přináší vlastní syntézu teoretických poznatků, která ovšem mohla být prezentována </w:t>
            </w:r>
            <w:r>
              <w:rPr>
                <w:rFonts w:cstheme="minorHAnsi"/>
              </w:rPr>
              <w:t>zodpovědněji a</w:t>
            </w:r>
            <w:r>
              <w:rPr>
                <w:rFonts w:cstheme="minorHAnsi"/>
              </w:rPr>
              <w:t> </w:t>
            </w:r>
            <w:r>
              <w:rPr>
                <w:rFonts w:cstheme="minorHAnsi"/>
              </w:rPr>
              <w:t>kvalitněji.</w:t>
            </w:r>
          </w:p>
          <w:p w14:paraId="7B2605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26EB24E" w:rsidR="000E094A" w:rsidRDefault="0057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44AFE1C" w14:textId="0C6916BE" w:rsidR="00701E21" w:rsidRDefault="00701E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69A3630" w14:textId="64B24FD7" w:rsidR="00577025" w:rsidRPr="00577025" w:rsidRDefault="00577025" w:rsidP="00577025">
            <w:pPr>
              <w:tabs>
                <w:tab w:val="right" w:pos="8789"/>
              </w:tabs>
              <w:jc w:val="both"/>
            </w:pPr>
            <w:r w:rsidRPr="008261C7">
              <w:t xml:space="preserve">Analytická část DP začíná charakteristikou </w:t>
            </w:r>
            <w:r w:rsidRPr="004F2432">
              <w:t>fitness centra Fešifitness</w:t>
            </w:r>
            <w:r>
              <w:t xml:space="preserve">. Nicméně, zde nejsou vždy uvedeny zdroje, odkud byla data a informace čerpány a následně zde není patrné, zda se DP bude dále zaměřovat na celý koncept tří poboček individuálních posiloven či pouze na jednu vybranou </w:t>
            </w:r>
            <w:r w:rsidRPr="00577025">
              <w:rPr>
                <w:rFonts w:cstheme="minorHAnsi"/>
              </w:rPr>
              <w:t>pobočku</w:t>
            </w:r>
            <w:r>
              <w:t>. Kapitola 7 A</w:t>
            </w:r>
            <w:r w:rsidRPr="00F83A79">
              <w:t xml:space="preserve">nalýza současného stavu marketingového a komunikačního mixu </w:t>
            </w:r>
            <w:r>
              <w:t xml:space="preserve">není analýza, nýbrž popis. Tato kapitola mohla být zpracována důsledněji, </w:t>
            </w:r>
            <w:r>
              <w:lastRenderedPageBreak/>
              <w:t xml:space="preserve">precizněji a pečlivěji. Součástí podkapitoly 7.1.2 mohla být například grafická vizualizace ceníku </w:t>
            </w:r>
            <w:r w:rsidRPr="004F2432">
              <w:t>fitness centra Fešifitness</w:t>
            </w:r>
            <w:r>
              <w:t xml:space="preserve">. Podkapitola 7.1.6 mohla být obohacena vizualizací dokumentující jednotlivé pobočky </w:t>
            </w:r>
            <w:r w:rsidRPr="004F2432">
              <w:t>fitness centra Fešifitness</w:t>
            </w:r>
            <w:r>
              <w:t xml:space="preserve">. Následující, stěžení, podkapitoly jsou opět spíše popisem, nikoliv však analýzou a mohly být také zpracovány </w:t>
            </w:r>
            <w:r w:rsidRPr="007F366C">
              <w:t xml:space="preserve">zodpovědněji a kvalitněji. </w:t>
            </w:r>
            <w:r>
              <w:t>Diskutabilní se může zdát kapitola 8 v souvislosti s tématem DP, neboť je svým způsobem zaměřena na současný stav spokojenosti návštěvníků s</w:t>
            </w:r>
            <w:r>
              <w:t xml:space="preserve"> </w:t>
            </w:r>
            <w:r>
              <w:t xml:space="preserve">fitness centrem, nikoliv na marketingovou komunikaci, která je předmětem DP. Dále zde chybí informace prezentující samotné dotazníkové šetření například termín jeho realizace a další či také dále může být předmětem diskuze počet respondentů. </w:t>
            </w:r>
            <w:r w:rsidRPr="006F1121">
              <w:t xml:space="preserve">Otázku k diskuzi může </w:t>
            </w:r>
            <w:r>
              <w:t xml:space="preserve">také </w:t>
            </w:r>
            <w:r w:rsidRPr="006F1121">
              <w:t xml:space="preserve">vyvolávat skutečnost, z jakého důvodu nebylo v rámci podkapitoly </w:t>
            </w:r>
            <w:r>
              <w:t>9.</w:t>
            </w:r>
            <w:r w:rsidRPr="006F1121">
              <w:t>1 uvažováno také o socioekonomické</w:t>
            </w:r>
            <w:r>
              <w:t xml:space="preserve"> segmentaci</w:t>
            </w:r>
            <w:r w:rsidRPr="006F1121">
              <w:t>.</w:t>
            </w:r>
            <w:r>
              <w:t xml:space="preserve"> K</w:t>
            </w:r>
            <w:r w:rsidRPr="00CF131D">
              <w:t xml:space="preserve">valitu </w:t>
            </w:r>
            <w:r>
              <w:t xml:space="preserve">provedené STP analýzy </w:t>
            </w:r>
            <w:r w:rsidRPr="00CF131D">
              <w:t>by zvýšil</w:t>
            </w:r>
            <w:r>
              <w:t xml:space="preserve">a prezentace vybraných person </w:t>
            </w:r>
            <w:r w:rsidRPr="004F2432">
              <w:t>fitness centra Fešifitness</w:t>
            </w:r>
            <w:r>
              <w:t>. Podkapitola 9.2 není správně prezentována, například zde chybí analýza legislativních faktorů a dále zdroje, odkud byla data a informace čerpány.</w:t>
            </w:r>
            <w:r w:rsidRPr="00CF131D">
              <w:t xml:space="preserve"> </w:t>
            </w:r>
            <w:r>
              <w:t>Podkapitola 9.3 mohla být prezentována</w:t>
            </w:r>
            <w:r w:rsidRPr="00CF131D">
              <w:t xml:space="preserve"> </w:t>
            </w:r>
            <w:r>
              <w:t xml:space="preserve">mnohem precizněji a svědomitěji a dále zde mohl být využit například benchmarking. </w:t>
            </w:r>
            <w:r w:rsidRPr="00535575">
              <w:t>Historická data obsazenosti posiloven Fešifitness</w:t>
            </w:r>
            <w:r>
              <w:t xml:space="preserve"> měla být umístěna v jiné části DP, nikoliv po prezentaci </w:t>
            </w:r>
            <w:r w:rsidRPr="00535575">
              <w:t>SWOT-analýzy</w:t>
            </w:r>
            <w:r>
              <w:t>,</w:t>
            </w:r>
            <w:r w:rsidRPr="00535575">
              <w:t xml:space="preserve"> </w:t>
            </w:r>
            <w:r>
              <w:t xml:space="preserve">která </w:t>
            </w:r>
            <w:r w:rsidRPr="00535575">
              <w:t>je analýza sumarizující veškeré realizované analýzy</w:t>
            </w:r>
            <w:r>
              <w:t xml:space="preserve">, </w:t>
            </w:r>
            <w:r w:rsidRPr="00535575">
              <w:t xml:space="preserve">výzkumy, </w:t>
            </w:r>
            <w:r>
              <w:t xml:space="preserve">šetření a podobně. </w:t>
            </w:r>
            <w:r w:rsidRPr="00BA66BF">
              <w:t xml:space="preserve">Analytická část DP tak </w:t>
            </w:r>
            <w:r>
              <w:t>svým</w:t>
            </w:r>
            <w:r w:rsidRPr="00BA66BF">
              <w:t xml:space="preserve"> </w:t>
            </w:r>
            <w:r>
              <w:t xml:space="preserve">způsobem </w:t>
            </w:r>
            <w:r w:rsidRPr="00BA66BF">
              <w:t>využívá informací a poznatků z části teoretické</w:t>
            </w:r>
            <w:r>
              <w:t xml:space="preserve">. </w:t>
            </w:r>
            <w:r w:rsidRPr="00BA66BF">
              <w:t>Závěry a výstupy analytické části DP</w:t>
            </w:r>
            <w:r>
              <w:t xml:space="preserve"> mohly být prezentovány a zpracovány mnohem precizněji.</w:t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5379E0" w:rsidR="000E094A" w:rsidRDefault="008D12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654089E8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7F78762" w14:textId="5B8D88D3" w:rsidR="00577025" w:rsidRPr="00577025" w:rsidRDefault="00577025" w:rsidP="00577025">
            <w:pPr>
              <w:tabs>
                <w:tab w:val="right" w:pos="8789"/>
              </w:tabs>
              <w:jc w:val="both"/>
            </w:pPr>
            <w:r w:rsidRPr="003B4D05">
              <w:t>Projektová část DP je zahájena základními informacemi o prezentovaném projektu</w:t>
            </w:r>
            <w:r>
              <w:t xml:space="preserve"> a svým způsobem </w:t>
            </w:r>
            <w:r w:rsidRPr="00233084">
              <w:t>logicky navazuje na zpracovanou teoretickou a analytickou část DP.</w:t>
            </w:r>
            <w:r>
              <w:t xml:space="preserve"> Lze konstatovat, že je její struktura </w:t>
            </w:r>
            <w:r w:rsidRPr="00233084">
              <w:t>více méně promyšlená</w:t>
            </w:r>
            <w:r>
              <w:t xml:space="preserve">, </w:t>
            </w:r>
            <w:r w:rsidRPr="00233084">
              <w:t>přičemž zahrnuje i další aspekty projektového řízení jako je časová, nákladová i riziková analýza</w:t>
            </w:r>
            <w:r>
              <w:t xml:space="preserve">. Diskutabilní se může zdát podkapitola </w:t>
            </w:r>
            <w:r w:rsidRPr="00577025">
              <w:rPr>
                <w:rFonts w:cstheme="minorHAnsi"/>
              </w:rPr>
              <w:t>10</w:t>
            </w:r>
            <w:r>
              <w:t>.2 Marketingová strategie, v souvislosti s tím, zda se skutečně jedná o</w:t>
            </w:r>
            <w:r>
              <w:t> </w:t>
            </w:r>
            <w:r>
              <w:t>taktické nástroje marketingové komunikace tak, jak je v textu DP uvedeno.</w:t>
            </w:r>
            <w:r w:rsidRPr="004E02DD">
              <w:t xml:space="preserve"> Tabulka 3</w:t>
            </w:r>
            <w:r>
              <w:t xml:space="preserve">, tabulka 4 a tabulka 5 mohly být u vybraných dat zveřejnění rozpracována dle svého obsahu konkrétněji a pečlivěji. Podkapitola 10.4, podkapitola 10.5, podkapitola 10.6 již obsahují své konkrétní realizace, což lze hodnotit přínosně. Časová analýza projektu </w:t>
            </w:r>
            <w:r w:rsidRPr="003F0E19">
              <w:t>mohla být zpracována opět pečlivěji a</w:t>
            </w:r>
            <w:r>
              <w:t> </w:t>
            </w:r>
            <w:r w:rsidRPr="003F0E19">
              <w:t>precizněji.</w:t>
            </w:r>
            <w:r>
              <w:t xml:space="preserve"> </w:t>
            </w:r>
            <w:r w:rsidRPr="003F0E19">
              <w:t>Nákladová analýza projektu není zcela opřena o konkrétní, jasné a věcné argumenty.</w:t>
            </w:r>
            <w:r>
              <w:t xml:space="preserve"> </w:t>
            </w:r>
            <w:r w:rsidRPr="003F0E19">
              <w:t>Riziková analýza</w:t>
            </w:r>
            <w:r>
              <w:t xml:space="preserve"> </w:t>
            </w:r>
            <w:r w:rsidRPr="003F0E19">
              <w:t>projektu není vhodně a správně provedena.</w:t>
            </w:r>
            <w:r>
              <w:t xml:space="preserve"> </w:t>
            </w:r>
            <w:r w:rsidRPr="000E1420">
              <w:t xml:space="preserve">Lze konstatovat, že stanovené cíle </w:t>
            </w:r>
            <w:r>
              <w:t xml:space="preserve">této části DP </w:t>
            </w:r>
            <w:r w:rsidRPr="000E1420">
              <w:t>byly svým způsobem splněny.</w:t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DA23E2C" w:rsidR="000E094A" w:rsidRDefault="0057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577025">
        <w:trPr>
          <w:trHeight w:val="301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5A349640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E7505B8" w14:textId="10622BEA" w:rsidR="00577025" w:rsidRDefault="00577025" w:rsidP="0057702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F0E19">
              <w:t xml:space="preserve">Diplomová práce má svým způsobem odpovídající strukturu, provázanost textu není vždy zcela dodržena. Odborná terminologie není vždy úplně správně </w:t>
            </w:r>
            <w:r>
              <w:t>aplikována</w:t>
            </w:r>
            <w:r w:rsidRPr="003F0E19">
              <w:t xml:space="preserve">, stejně tak jako předepsaná a požadovaná norma citování. </w:t>
            </w:r>
            <w:r w:rsidRPr="003F0E19">
              <w:rPr>
                <w:rFonts w:cstheme="minorHAnsi"/>
              </w:rPr>
              <w:t>Seznam použité literatury není správ</w:t>
            </w:r>
            <w:r>
              <w:rPr>
                <w:rFonts w:cstheme="minorHAnsi"/>
              </w:rPr>
              <w:t>n</w:t>
            </w:r>
            <w:r w:rsidRPr="003F0E19">
              <w:rPr>
                <w:rFonts w:cstheme="minorHAnsi"/>
              </w:rPr>
              <w:t>ě proveden.</w:t>
            </w:r>
            <w:r w:rsidRPr="003F0E19">
              <w:t xml:space="preserve"> Nicméně, lze konstatovat, že je text DP srozumitelný a jasný. Textová část DP je systematicky členěna do </w:t>
            </w:r>
            <w:r w:rsidRPr="00577025">
              <w:rPr>
                <w:rFonts w:cstheme="minorHAnsi"/>
              </w:rPr>
              <w:t>jednotlivých</w:t>
            </w:r>
            <w:r w:rsidRPr="003F0E19">
              <w:t xml:space="preserve"> kapitol a podkapitol. Nicméně, mezi kapitolou a podkapitolou by měl být uveden text. Formátování není vždy jednotné. DP je svým způsobem esteticky vyvážená, obrázky a tabulky jsou přehledné, ale nejsou vždy správně označené</w:t>
            </w:r>
            <w:r>
              <w:t xml:space="preserve">. </w:t>
            </w:r>
            <w:r w:rsidRPr="003F0E19">
              <w:t>Diplomová práce je tak svým způsobem zpracována poměrně kvalitně, jak po stránce grafické, tak také po stránce jazykové.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E27514" w:rsidR="009C7318" w:rsidRDefault="0057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064DF912" w:rsidR="00577025" w:rsidRPr="000E094A" w:rsidRDefault="0057702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FD2A5E">
              <w:rPr>
                <w:rFonts w:cstheme="minorHAnsi"/>
              </w:rPr>
              <w:t>Diplomová práce se soustředí na téma, které je pro</w:t>
            </w:r>
            <w:r>
              <w:rPr>
                <w:rFonts w:cstheme="minorHAnsi"/>
              </w:rPr>
              <w:t xml:space="preserve"> </w:t>
            </w:r>
            <w:r w:rsidRPr="00577025">
              <w:rPr>
                <w:rFonts w:cstheme="minorHAnsi"/>
              </w:rPr>
              <w:t xml:space="preserve">fitness centrum Fešifitness nejen atraktivní a </w:t>
            </w:r>
            <w:r w:rsidRPr="00FD2A5E">
              <w:rPr>
                <w:rFonts w:cstheme="minorHAnsi"/>
              </w:rPr>
              <w:t xml:space="preserve">zajímavé, ale </w:t>
            </w:r>
            <w:r>
              <w:rPr>
                <w:rFonts w:cstheme="minorHAnsi"/>
              </w:rPr>
              <w:t>také</w:t>
            </w:r>
            <w:r w:rsidRPr="00FD2A5E">
              <w:rPr>
                <w:rFonts w:cstheme="minorHAnsi"/>
              </w:rPr>
              <w:t xml:space="preserve"> relevantní. Student, v rámci zpracování celé své DP, </w:t>
            </w:r>
            <w:r>
              <w:rPr>
                <w:rFonts w:cstheme="minorHAnsi"/>
              </w:rPr>
              <w:t xml:space="preserve">svým způsobem </w:t>
            </w:r>
            <w:r w:rsidRPr="00FD2A5E">
              <w:rPr>
                <w:rFonts w:cstheme="minorHAnsi"/>
              </w:rPr>
              <w:t xml:space="preserve">prokázal schopnost odborné </w:t>
            </w:r>
            <w:r>
              <w:rPr>
                <w:rFonts w:cstheme="minorHAnsi"/>
              </w:rPr>
              <w:t xml:space="preserve">vědecké </w:t>
            </w:r>
            <w:r w:rsidRPr="00FD2A5E">
              <w:rPr>
                <w:rFonts w:cstheme="minorHAnsi"/>
              </w:rPr>
              <w:t>práce</w:t>
            </w:r>
            <w:r>
              <w:rPr>
                <w:rFonts w:cstheme="minorHAnsi"/>
              </w:rPr>
              <w:t>.</w:t>
            </w:r>
            <w:r w:rsidRPr="00577025">
              <w:rPr>
                <w:rFonts w:cstheme="minorHAnsi"/>
              </w:rPr>
              <w:t xml:space="preserve"> </w:t>
            </w:r>
            <w:r w:rsidRPr="00FD2A5E">
              <w:rPr>
                <w:rFonts w:cstheme="minorHAnsi"/>
              </w:rPr>
              <w:t>I přes výše uvedené nedostatky doporučuji DP k obhajobě.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F1DBE8" w14:textId="77777777" w:rsidR="00577025" w:rsidRPr="00577025" w:rsidRDefault="00577025" w:rsidP="0057702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77025">
        <w:rPr>
          <w:rFonts w:cstheme="minorHAnsi"/>
        </w:rPr>
        <w:t>Na základě, jakých skutečností (analýz, výzkumů, šetření, dat, informací a podobně) byla stanovena výše prezentovaných nákladů?</w:t>
      </w:r>
    </w:p>
    <w:p w14:paraId="668E3536" w14:textId="591845A4" w:rsidR="00577025" w:rsidRPr="00577025" w:rsidRDefault="00577025" w:rsidP="0057702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77025">
        <w:rPr>
          <w:rFonts w:cstheme="minorHAnsi"/>
        </w:rPr>
        <w:t>Jaká další rizika by mohla ohrozit realizaci projektu? Jakým způsobem lze tato rizika efektivně eliminovat či minimalizovat?</w:t>
      </w:r>
    </w:p>
    <w:p w14:paraId="789C420A" w14:textId="3D7CC367" w:rsidR="00577025" w:rsidRPr="00577025" w:rsidRDefault="00577025" w:rsidP="0057702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77025">
        <w:rPr>
          <w:rFonts w:cstheme="minorHAnsi"/>
        </w:rPr>
        <w:t>Měl již student možnost projednat svoji DP s představiteli fitness centra Fešifitness,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DB7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376C6" w14:textId="77777777" w:rsidR="00FC2578" w:rsidRDefault="00FC2578" w:rsidP="00A40E93">
      <w:pPr>
        <w:spacing w:after="0" w:line="240" w:lineRule="auto"/>
      </w:pPr>
      <w:r>
        <w:separator/>
      </w:r>
    </w:p>
  </w:endnote>
  <w:endnote w:type="continuationSeparator" w:id="0">
    <w:p w14:paraId="5D3E250F" w14:textId="77777777" w:rsidR="00FC2578" w:rsidRDefault="00FC257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A8DE3" w14:textId="77777777" w:rsidR="00FC2578" w:rsidRDefault="00FC2578" w:rsidP="00A40E93">
      <w:pPr>
        <w:spacing w:after="0" w:line="240" w:lineRule="auto"/>
      </w:pPr>
      <w:r>
        <w:separator/>
      </w:r>
    </w:p>
  </w:footnote>
  <w:footnote w:type="continuationSeparator" w:id="0">
    <w:p w14:paraId="279D8D2D" w14:textId="77777777" w:rsidR="00FC2578" w:rsidRDefault="00FC257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D378C"/>
    <w:rsid w:val="00577025"/>
    <w:rsid w:val="005C4ACA"/>
    <w:rsid w:val="00600AD5"/>
    <w:rsid w:val="00635EC3"/>
    <w:rsid w:val="0067082B"/>
    <w:rsid w:val="00694399"/>
    <w:rsid w:val="00701E21"/>
    <w:rsid w:val="00712635"/>
    <w:rsid w:val="0073639B"/>
    <w:rsid w:val="007539AC"/>
    <w:rsid w:val="007553A6"/>
    <w:rsid w:val="00781060"/>
    <w:rsid w:val="007A532E"/>
    <w:rsid w:val="007E17F3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CE1762"/>
    <w:rsid w:val="00D6308A"/>
    <w:rsid w:val="00DC7D52"/>
    <w:rsid w:val="00E22423"/>
    <w:rsid w:val="00EF1720"/>
    <w:rsid w:val="00FC257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94A5F"/>
    <w:rsid w:val="002061F1"/>
    <w:rsid w:val="00510546"/>
    <w:rsid w:val="005E083B"/>
    <w:rsid w:val="00704C04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1182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