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0"/>
        <w:gridCol w:w="3598"/>
        <w:gridCol w:w="377"/>
        <w:gridCol w:w="377"/>
        <w:gridCol w:w="390"/>
        <w:gridCol w:w="390"/>
        <w:gridCol w:w="357"/>
        <w:gridCol w:w="343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51D918FC" w:rsidR="00164469" w:rsidRDefault="001E192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Bc. Klára Kociánová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1C9E7C9C" w:rsidR="00164469" w:rsidRDefault="001E192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Podpora zdraví a zdravého životního stylu jako prevence obezity u dětí předškolního věku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38410770" w:rsidR="00164469" w:rsidRDefault="001E192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Antonín </w:t>
            </w:r>
            <w:proofErr w:type="spellStart"/>
            <w:r>
              <w:rPr>
                <w:rFonts w:ascii="Arial" w:hAnsi="Arial" w:cs="Arial"/>
              </w:rPr>
              <w:t>Zderčík</w:t>
            </w:r>
            <w:proofErr w:type="spellEnd"/>
            <w:r>
              <w:rPr>
                <w:rFonts w:ascii="Arial" w:hAnsi="Arial" w:cs="Arial"/>
              </w:rPr>
              <w:t>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3F90064A" w:rsidR="00164469" w:rsidRDefault="001E192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Předškolní pedagogika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6C503DE2" w:rsidR="00164469" w:rsidRDefault="001E192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DED9065" w:rsidR="00164469" w:rsidRDefault="00E65E8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5252837F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bookmarkStart w:id="0" w:name="_GoBack"/>
            <w:bookmarkEnd w:id="0"/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4C378EDA" w:rsidR="00164469" w:rsidRDefault="00CA63F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372D0145" w:rsidR="00164469" w:rsidRDefault="00CA63F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06F99283" w:rsidR="00164469" w:rsidRDefault="00CA63F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3454BDDA" w:rsidR="00164469" w:rsidRDefault="00CA63F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576CE0D1" w:rsidR="00164469" w:rsidRDefault="00CA63F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32041EE6" w:rsidR="00164469" w:rsidRDefault="00CA63F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3340C90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549680DE" w:rsidR="00164469" w:rsidRDefault="00CA63F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2CDAA575" w:rsidR="00164469" w:rsidRDefault="00CA63F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2F76643D" w:rsidR="00164469" w:rsidRDefault="00CA63F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6BF037EC" w:rsidR="00164469" w:rsidRDefault="00CA63F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99E48AD" w:rsidR="00164469" w:rsidRDefault="00CA63F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323D0523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1D9D9280" w14:textId="09007F06" w:rsidR="001E1926" w:rsidRDefault="002A139F" w:rsidP="001E192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Předložená práce se zabývá podporou zdravého životní</w:t>
            </w:r>
            <w:r w:rsidR="00CA63F3">
              <w:rPr>
                <w:rFonts w:ascii="Arial" w:hAnsi="Arial" w:cs="Arial"/>
              </w:rPr>
              <w:t>ho stylu především jako prevence</w:t>
            </w:r>
            <w:r>
              <w:rPr>
                <w:rFonts w:ascii="Arial" w:hAnsi="Arial" w:cs="Arial"/>
              </w:rPr>
              <w:t xml:space="preserve"> obezity u dětí předškolního věku. Téma je vzhledem k rostoucímu množství dětí s nadváhou a obezitou určitě aktuální a je potřeba začít s prevencí před těmito civilizačními chorobami už v mateřské škole.</w:t>
            </w:r>
          </w:p>
          <w:p w14:paraId="34EB1BC8" w14:textId="3503EDBC" w:rsidR="001E1926" w:rsidRDefault="002A139F" w:rsidP="001E192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teoretické části studentka definuje základní pojmy potřebné ke vstupu do tématu. Na můj vkus se v některých pasážích objevuje příliš mnoho přímých citací. </w:t>
            </w:r>
            <w:r w:rsidR="009C1D92">
              <w:rPr>
                <w:rFonts w:ascii="Arial" w:hAnsi="Arial" w:cs="Arial"/>
              </w:rPr>
              <w:t>Vzhledem k tématu práce bych uvítal větší prostor věnovaný pohybové aktivitě. Té je v celé teoretické práci věnována pouze kapitola 2.3.2</w:t>
            </w:r>
            <w:r w:rsidR="00CA63F3">
              <w:rPr>
                <w:rFonts w:ascii="Arial" w:hAnsi="Arial" w:cs="Arial"/>
              </w:rPr>
              <w:t>, ve které navíc autorka popisuje správné držení těla a vývoj nožní klenby, což do této kapitoly vůbec nemusí být zahrnuto.</w:t>
            </w:r>
          </w:p>
          <w:p w14:paraId="3383141F" w14:textId="6777D128" w:rsidR="0071449B" w:rsidRDefault="00391FD5" w:rsidP="001E192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praktické části u formulace výzkumných cílů autorka začíná představením dvou typů výzkumných cílů dle Švaříčka a </w:t>
            </w:r>
            <w:proofErr w:type="spellStart"/>
            <w:r>
              <w:rPr>
                <w:rFonts w:ascii="Arial" w:hAnsi="Arial" w:cs="Arial"/>
              </w:rPr>
              <w:t>Šeďové</w:t>
            </w:r>
            <w:proofErr w:type="spellEnd"/>
            <w:r>
              <w:rPr>
                <w:rFonts w:ascii="Arial" w:hAnsi="Arial" w:cs="Arial"/>
              </w:rPr>
              <w:t xml:space="preserve"> (2014). Bohužel není jasné, jakým typem jsou naformulované cíle v práci.</w:t>
            </w:r>
            <w:r w:rsidR="00CA63F3">
              <w:rPr>
                <w:rFonts w:ascii="Arial" w:hAnsi="Arial" w:cs="Arial"/>
              </w:rPr>
              <w:t xml:space="preserve"> </w:t>
            </w:r>
            <w:r w:rsidR="0071449B">
              <w:rPr>
                <w:rFonts w:ascii="Arial" w:hAnsi="Arial" w:cs="Arial"/>
              </w:rPr>
              <w:t xml:space="preserve">Studentka prováděla rozhovory dle popisu </w:t>
            </w:r>
            <w:r w:rsidR="0071449B">
              <w:rPr>
                <w:rFonts w:ascii="Arial" w:hAnsi="Arial" w:cs="Arial"/>
              </w:rPr>
              <w:lastRenderedPageBreak/>
              <w:t>v kapitole 4.5.1. Hlavní otázky rozhovoru jsou uvedeny v téže kapitole a je zde dodatek, že v případě potřeby byly dodány doplňující otázky. Z textu, bohužel, není jasné, v jakém případě doplňující otázky byly pokládány. Pokud by však zůstalo v rozhovoru pouze u „hlavních“ otázek, tak většina z nich se táže na názory. To se však neshoduje s cíli práce ani výzkumnými otázkami, protože názor ředitelky/učitelky/vrchní sestry může být odlišný od toho, co se reálně děje. Pozitivně hodnotím zařazení kapitoly etika výzkumu a také to, že studentka provedla předvýzkum. Limity výzkumu jsou netradičně zařazeny př</w:t>
            </w:r>
            <w:r w:rsidR="002A139F">
              <w:rPr>
                <w:rFonts w:ascii="Arial" w:hAnsi="Arial" w:cs="Arial"/>
              </w:rPr>
              <w:t xml:space="preserve">ed výsledkovou část. </w:t>
            </w:r>
          </w:p>
          <w:p w14:paraId="167BB82D" w14:textId="2E166B3A" w:rsidR="001E1926" w:rsidRDefault="00CA63F3" w:rsidP="001E192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Ve výsledkové části hodnotím velmi kladně hloubkové analýzy dokumentů. </w:t>
            </w:r>
          </w:p>
          <w:p w14:paraId="69FADD30" w14:textId="7072C17F" w:rsidR="001E1926" w:rsidRDefault="001E1926">
            <w:pPr>
              <w:spacing w:after="0" w:line="240" w:lineRule="auto"/>
            </w:pPr>
            <w:r>
              <w:rPr>
                <w:rFonts w:ascii="Arial" w:hAnsi="Arial" w:cs="Arial"/>
              </w:rPr>
              <w:t>V práci se objevují chyby v</w:t>
            </w:r>
            <w:r w:rsidR="00414D77">
              <w:rPr>
                <w:rFonts w:ascii="Arial" w:hAnsi="Arial" w:cs="Arial"/>
              </w:rPr>
              <w:t> </w:t>
            </w:r>
            <w:r>
              <w:rPr>
                <w:rFonts w:ascii="Arial" w:hAnsi="Arial" w:cs="Arial"/>
              </w:rPr>
              <w:t>citacích</w:t>
            </w:r>
            <w:r w:rsidR="00414D77">
              <w:rPr>
                <w:rFonts w:ascii="Arial" w:hAnsi="Arial" w:cs="Arial"/>
              </w:rPr>
              <w:t xml:space="preserve"> např. v textu Č</w:t>
            </w:r>
            <w:r w:rsidR="00414D77">
              <w:t xml:space="preserve">eledová </w:t>
            </w:r>
            <w:r w:rsidR="00414D77" w:rsidRPr="008274AB">
              <w:rPr>
                <w:rFonts w:ascii="Times New Roman" w:hAnsi="Times New Roman"/>
              </w:rPr>
              <w:t>&amp;</w:t>
            </w:r>
            <w:r w:rsidR="00414D77">
              <w:t xml:space="preserve"> </w:t>
            </w:r>
            <w:r w:rsidR="00414D77">
              <w:t>Č</w:t>
            </w:r>
            <w:r w:rsidR="00414D77">
              <w:t>evela (2010)</w:t>
            </w:r>
            <w:r w:rsidR="00414D77">
              <w:t xml:space="preserve">, tečka na konci věty před závorkou s citací, </w:t>
            </w:r>
            <w:r w:rsidR="00391FD5">
              <w:t xml:space="preserve">zdroj </w:t>
            </w:r>
            <w:proofErr w:type="spellStart"/>
            <w:r w:rsidR="00391FD5">
              <w:t>Sikmund</w:t>
            </w:r>
            <w:proofErr w:type="spellEnd"/>
            <w:r w:rsidR="00391FD5">
              <w:t xml:space="preserve">, E. </w:t>
            </w:r>
            <w:r w:rsidR="00391FD5" w:rsidRPr="008274AB">
              <w:rPr>
                <w:rFonts w:ascii="Times New Roman" w:hAnsi="Times New Roman"/>
              </w:rPr>
              <w:t>&amp;</w:t>
            </w:r>
            <w:r w:rsidR="00391FD5">
              <w:t xml:space="preserve">  </w:t>
            </w:r>
            <w:proofErr w:type="spellStart"/>
            <w:r w:rsidR="00391FD5">
              <w:t>Sikmundová</w:t>
            </w:r>
            <w:proofErr w:type="spellEnd"/>
            <w:r w:rsidR="00391FD5">
              <w:t>, D</w:t>
            </w:r>
            <w:r w:rsidR="00391FD5">
              <w:t xml:space="preserve">. (2024) má být zřejmě Sigmund, E. </w:t>
            </w:r>
            <w:r w:rsidR="00391FD5" w:rsidRPr="008274AB">
              <w:rPr>
                <w:rFonts w:ascii="Times New Roman" w:hAnsi="Times New Roman"/>
              </w:rPr>
              <w:t>&amp;</w:t>
            </w:r>
            <w:r w:rsidR="00391FD5">
              <w:rPr>
                <w:rFonts w:ascii="Times New Roman" w:hAnsi="Times New Roman"/>
              </w:rPr>
              <w:t xml:space="preserve"> </w:t>
            </w:r>
            <w:r w:rsidR="00391FD5">
              <w:t>Sig</w:t>
            </w:r>
            <w:r w:rsidR="00391FD5">
              <w:t>mundová, D. (2024)</w:t>
            </w:r>
            <w:r w:rsidR="00391FD5">
              <w:t>, a tak dále.</w:t>
            </w:r>
          </w:p>
          <w:p w14:paraId="7D7606B1" w14:textId="77777777" w:rsidR="00CA63F3" w:rsidRPr="00CA63F3" w:rsidRDefault="00CA63F3">
            <w:pPr>
              <w:spacing w:after="0" w:line="240" w:lineRule="auto"/>
              <w:rPr>
                <w:rFonts w:ascii="Arial" w:hAnsi="Arial" w:cs="Arial"/>
              </w:rPr>
            </w:pPr>
          </w:p>
          <w:p w14:paraId="238601FE" w14:textId="1E08C6C5" w:rsidR="00E76548" w:rsidRDefault="00D91142" w:rsidP="001E19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C40EFC">
              <w:rPr>
                <w:rFonts w:ascii="Arial" w:hAnsi="Arial" w:cs="Arial"/>
              </w:rPr>
              <w:t xml:space="preserve"> práci </w:t>
            </w:r>
            <w:r w:rsidR="00C40EFC" w:rsidRPr="001E1926">
              <w:rPr>
                <w:rFonts w:ascii="Arial" w:hAnsi="Arial" w:cs="Arial"/>
                <w:b/>
              </w:rPr>
              <w:t>doporučuji</w:t>
            </w:r>
            <w:r w:rsidR="00C40EFC">
              <w:rPr>
                <w:rFonts w:ascii="Arial" w:hAnsi="Arial" w:cs="Arial"/>
              </w:rPr>
              <w:t xml:space="preserve"> k obhajobě. </w:t>
            </w: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67D2C17F" w:rsidR="000C68B8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414D77">
              <w:rPr>
                <w:rFonts w:ascii="Arial" w:hAnsi="Arial" w:cs="Arial"/>
              </w:rPr>
              <w:t>V kapitole 2.1 uvádíte čtvrtou klíčovou aktivitu Otevřené hřiště. Pokud MŠ má ve svém areálu hřiště, vidíte v jeho zpřístupnění veřejnosti nějaká rizika?</w:t>
            </w:r>
          </w:p>
          <w:p w14:paraId="47886996" w14:textId="69B3B9B6" w:rsidR="00B31AD8" w:rsidRDefault="00B31AD8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CA63F3">
              <w:rPr>
                <w:rFonts w:ascii="Arial" w:hAnsi="Arial" w:cs="Arial"/>
              </w:rPr>
              <w:t xml:space="preserve"> </w:t>
            </w:r>
            <w:r w:rsidR="007152FD">
              <w:rPr>
                <w:rFonts w:ascii="Arial" w:hAnsi="Arial" w:cs="Arial"/>
              </w:rPr>
              <w:t>Jaké pohybové aktivity byste doporučila pro dítě předškolního věku s nadváhou?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315C040" w:rsidR="00164469" w:rsidRPr="00CA63F3" w:rsidRDefault="00CA63F3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CA63F3">
              <w:rPr>
                <w:rFonts w:ascii="Arial" w:hAnsi="Arial" w:cs="Arial"/>
                <w:b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13FA9FF7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r w:rsidR="00CA63F3">
              <w:rPr>
                <w:rFonts w:ascii="Arial" w:hAnsi="Arial" w:cs="Arial"/>
              </w:rPr>
              <w:t>9. 5. 2025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F92721" w14:textId="77777777" w:rsidR="005D563F" w:rsidRDefault="005D563F" w:rsidP="00164469">
      <w:pPr>
        <w:spacing w:after="0" w:line="240" w:lineRule="auto"/>
      </w:pPr>
      <w:r>
        <w:separator/>
      </w:r>
    </w:p>
  </w:endnote>
  <w:endnote w:type="continuationSeparator" w:id="0">
    <w:p w14:paraId="5B41B671" w14:textId="77777777" w:rsidR="005D563F" w:rsidRDefault="005D563F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258A4C" w14:textId="77777777" w:rsidR="005D563F" w:rsidRDefault="005D563F" w:rsidP="00164469">
      <w:pPr>
        <w:spacing w:after="0" w:line="240" w:lineRule="auto"/>
      </w:pPr>
      <w:r>
        <w:separator/>
      </w:r>
    </w:p>
  </w:footnote>
  <w:footnote w:type="continuationSeparator" w:id="0">
    <w:p w14:paraId="7F8E5FE5" w14:textId="77777777" w:rsidR="005D563F" w:rsidRDefault="005D563F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1221F9"/>
    <w:rsid w:val="00164469"/>
    <w:rsid w:val="001751B1"/>
    <w:rsid w:val="001E1926"/>
    <w:rsid w:val="00264589"/>
    <w:rsid w:val="002A139F"/>
    <w:rsid w:val="002D6417"/>
    <w:rsid w:val="00391FD5"/>
    <w:rsid w:val="00414D77"/>
    <w:rsid w:val="004A5290"/>
    <w:rsid w:val="004D1C11"/>
    <w:rsid w:val="00572A8F"/>
    <w:rsid w:val="00580A65"/>
    <w:rsid w:val="00592C17"/>
    <w:rsid w:val="005B0DD1"/>
    <w:rsid w:val="005D563F"/>
    <w:rsid w:val="00660E55"/>
    <w:rsid w:val="0071449B"/>
    <w:rsid w:val="007152FD"/>
    <w:rsid w:val="007B3852"/>
    <w:rsid w:val="00832719"/>
    <w:rsid w:val="0085298D"/>
    <w:rsid w:val="00875DAF"/>
    <w:rsid w:val="0088121A"/>
    <w:rsid w:val="00891BB8"/>
    <w:rsid w:val="009C1D92"/>
    <w:rsid w:val="009F1B98"/>
    <w:rsid w:val="00A96683"/>
    <w:rsid w:val="00B31AD8"/>
    <w:rsid w:val="00C40EFC"/>
    <w:rsid w:val="00CA332E"/>
    <w:rsid w:val="00CA63F3"/>
    <w:rsid w:val="00D91142"/>
    <w:rsid w:val="00DB07CE"/>
    <w:rsid w:val="00E65E86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Uzivatel</cp:lastModifiedBy>
  <cp:revision>2</cp:revision>
  <cp:lastPrinted>2018-04-21T18:26:00Z</cp:lastPrinted>
  <dcterms:created xsi:type="dcterms:W3CDTF">2025-05-09T20:09:00Z</dcterms:created>
  <dcterms:modified xsi:type="dcterms:W3CDTF">2025-05-09T20:09:00Z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