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050B49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050B49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proofErr w:type="spellStart"/>
            <w:r>
              <w:rPr>
                <w:sz w:val="22"/>
                <w:szCs w:val="22"/>
              </w:rPr>
              <w:t>Annastasia</w:t>
            </w:r>
            <w:proofErr w:type="spellEnd"/>
            <w:r>
              <w:rPr>
                <w:sz w:val="22"/>
                <w:szCs w:val="22"/>
              </w:rPr>
              <w:t xml:space="preserve"> Janíčková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Strategie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 profesionálních hráčů počítačových her v kontextu závislostního chování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050B49" w:rsidRDefault="00050B49" w:rsidP="00BD479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zajímavé a aktuální téma, </w:t>
            </w:r>
          </w:p>
          <w:p w:rsidR="00BD479B" w:rsidRDefault="00BD479B" w:rsidP="00BD479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poskytuje logické a vědecké argumenty pro volbu tématu, </w:t>
            </w:r>
          </w:p>
          <w:p w:rsidR="00BD479B" w:rsidRDefault="00BD479B" w:rsidP="00BD479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úvodu diplomové práce je implicitně uvedena souvislost tématu se sociální pedagogikou – doporučila bych přesně uvést, jaká je souvislost tématu se studovaným studijním programem (to studentka uvádí až na str. 22).</w:t>
            </w:r>
          </w:p>
          <w:p w:rsidR="00050B49" w:rsidRDefault="00BD479B" w:rsidP="00BD479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kapitolu Rizikové chování a závislost v kontextu videoher – studentka přesně popisuje toxické chování v herním prostředí</w:t>
            </w:r>
            <w:r w:rsidR="00C23270">
              <w:rPr>
                <w:sz w:val="22"/>
                <w:szCs w:val="22"/>
              </w:rPr>
              <w:t xml:space="preserve"> a další konstrukty explicitně související s tématem,</w:t>
            </w:r>
          </w:p>
          <w:p w:rsidR="00050B49" w:rsidRDefault="00050B49" w:rsidP="00BD479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při koncepci práce používá značné množství zahraničních zdrojů, </w:t>
            </w:r>
          </w:p>
          <w:p w:rsidR="00BD479B" w:rsidRPr="00050B49" w:rsidRDefault="00BD479B" w:rsidP="00050B49">
            <w:pPr>
              <w:rPr>
                <w:sz w:val="22"/>
                <w:szCs w:val="22"/>
              </w:rPr>
            </w:pPr>
          </w:p>
          <w:p w:rsidR="00BD479B" w:rsidRPr="00BD479B" w:rsidRDefault="00BD479B" w:rsidP="00BD479B">
            <w:pPr>
              <w:pStyle w:val="Odstavecseseznamem"/>
              <w:rPr>
                <w:sz w:val="22"/>
                <w:szCs w:val="22"/>
              </w:rPr>
            </w:pPr>
          </w:p>
          <w:p w:rsidR="00BD479B" w:rsidRDefault="00BD4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BD479B" w:rsidRDefault="00BD479B" w:rsidP="00BD4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úvodu jsou výroky, které by bylo vhodné podpořit odbornými zdroji (např. značně velkou skupinu hráčů tvoří děti“. </w:t>
            </w:r>
          </w:p>
          <w:p w:rsidR="00B411DB" w:rsidRDefault="00BD479B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Kapitolu Adolescence považuji v mnoha ohledech za nadbytečnou. Studentka na začátku kapitoly píše, že je kapitola důležitá, ale sytí ji obecnými definicemi a minimálně ji vztahuje k hlavnímu tématu, </w:t>
            </w:r>
          </w:p>
          <w:p w:rsidR="00BD479B" w:rsidRDefault="00BD479B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některých částech diplomové práce postrádám citace (např. str. 22)</w:t>
            </w:r>
          </w:p>
          <w:p w:rsidR="00BD479B" w:rsidRDefault="00BD479B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Nadbytečné teoretické ukotvení (např. historie počítačových her), </w:t>
            </w:r>
          </w:p>
          <w:p w:rsidR="00BD479B" w:rsidRDefault="00BD479B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Používání literatury, která může být vnímána jako zastaralá (Murray, 1997), </w:t>
            </w:r>
          </w:p>
          <w:p w:rsidR="00C23270" w:rsidRDefault="00C23270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překvapující, že hlavnímu </w:t>
            </w:r>
            <w:proofErr w:type="gramStart"/>
            <w:r>
              <w:rPr>
                <w:sz w:val="22"/>
                <w:szCs w:val="22"/>
              </w:rPr>
              <w:t>tématu ,,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závislostního chování u adolescentů“ se studentka věnuje pouze v rozsahu tří stran z celkového rozsahu teoretické části 38 stran. </w:t>
            </w:r>
          </w:p>
          <w:p w:rsidR="00C23270" w:rsidRDefault="00C23270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Formulace výzkumného </w:t>
            </w:r>
            <w:proofErr w:type="gramStart"/>
            <w:r>
              <w:rPr>
                <w:sz w:val="22"/>
                <w:szCs w:val="22"/>
              </w:rPr>
              <w:t>problému: ,,Výzkumným</w:t>
            </w:r>
            <w:proofErr w:type="gramEnd"/>
            <w:r>
              <w:rPr>
                <w:sz w:val="22"/>
                <w:szCs w:val="22"/>
              </w:rPr>
              <w:t xml:space="preserve"> problémem je skutečnost, že profesionální hráči jsou pro spoustu dětí a adolescentům vzorem, který mohou chtít lépe následovat.“ – nejedná se o výzkumný problém.</w:t>
            </w:r>
          </w:p>
          <w:p w:rsidR="00C23270" w:rsidRDefault="00C23270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 i dílčí výzkumné cíle jsou formulovány jako implicitní výzkumná otázka, </w:t>
            </w:r>
          </w:p>
          <w:p w:rsidR="00C23270" w:rsidRDefault="00C23270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uvádí, že pojetí výzkumu je kvalitativní. Tomuto pojetí neodpovídá nastavení výzkumných otázek (např. Jaké jsou zkušenosti hráčů v oblasti jejich profesní kariéry?; Jak hráči vnímají rizika spojená s hraním her?)</w:t>
            </w:r>
          </w:p>
          <w:p w:rsidR="00C23270" w:rsidRDefault="00C23270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se v hlavní výzkumné otázce ptá na dvě oblasti – to považuji za nevhodné, </w:t>
            </w:r>
          </w:p>
          <w:p w:rsidR="00C23270" w:rsidRDefault="00B75796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Přehled informací o participantech by bylo vhodné zařadit do vymezení výzkumného souboru, </w:t>
            </w:r>
          </w:p>
          <w:p w:rsidR="00AF4DC3" w:rsidRDefault="00AF4DC3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 rámci analýzy dat popisuje, jak vnímají jednotliví hráči konkrétní téma. Bohužel velmi málo aplikuje induktivní princip kvalitativního výzkumu. Nedochází tak často k teoretické saturaci. </w:t>
            </w:r>
          </w:p>
          <w:p w:rsidR="006F4DE7" w:rsidRDefault="00AF4DC3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 všechny kategorie se vztahují k tématu diplomové práce. Studentka spíše popisuje/vysvětluje vnímání </w:t>
            </w:r>
            <w:proofErr w:type="spellStart"/>
            <w:r>
              <w:rPr>
                <w:sz w:val="22"/>
                <w:szCs w:val="22"/>
              </w:rPr>
              <w:t>esportu</w:t>
            </w:r>
            <w:proofErr w:type="spellEnd"/>
            <w:r>
              <w:rPr>
                <w:sz w:val="22"/>
                <w:szCs w:val="22"/>
              </w:rPr>
              <w:t xml:space="preserve"> profesionálními hráči.</w:t>
            </w:r>
          </w:p>
          <w:p w:rsidR="006F4DE7" w:rsidRDefault="006F4DE7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Kauzálnímu modelu na str. 99 nelze porozumět. </w:t>
            </w:r>
          </w:p>
          <w:p w:rsidR="00AF4DC3" w:rsidRDefault="006F4DE7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Používání pojmu (str. </w:t>
            </w:r>
            <w:proofErr w:type="gramStart"/>
            <w:r>
              <w:rPr>
                <w:sz w:val="22"/>
                <w:szCs w:val="22"/>
              </w:rPr>
              <w:t>100 ,,střípky</w:t>
            </w:r>
            <w:proofErr w:type="gramEnd"/>
            <w:r>
              <w:rPr>
                <w:sz w:val="22"/>
                <w:szCs w:val="22"/>
              </w:rPr>
              <w:t xml:space="preserve"> teorie“). </w:t>
            </w:r>
            <w:r w:rsidR="00AF4DC3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:rsidR="00050B49" w:rsidRDefault="00050B49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Nedostatečná interpretace dat. </w:t>
            </w:r>
          </w:p>
          <w:p w:rsidR="00050B49" w:rsidRDefault="00050B49" w:rsidP="00050B49">
            <w:pPr>
              <w:rPr>
                <w:sz w:val="22"/>
                <w:szCs w:val="22"/>
              </w:rPr>
            </w:pPr>
          </w:p>
          <w:p w:rsidR="00B411DB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diplomové práce je patrná snaha autorky a její celková angažovanost v tématu. Základním problémem je nesourodost tématu (názvu práce) s jejím obsahem. Studentka se velmi málo věnuje strategiím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B411DB" w:rsidRPr="00C50B27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Diplomovou práci doporučuji k obhajobě.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050B49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 přesně strategie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, které využívají respondenti? </w:t>
            </w:r>
          </w:p>
          <w:p w:rsidR="00B411DB" w:rsidRPr="00C50B27" w:rsidRDefault="00050B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Přesně popište vzniklou teorii ke strategiím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50B49">
              <w:rPr>
                <w:sz w:val="22"/>
                <w:szCs w:val="22"/>
              </w:rPr>
              <w:t xml:space="preserve"> 29. 4. 2025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50B49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3B3" w:rsidRDefault="005643B3">
      <w:r>
        <w:separator/>
      </w:r>
    </w:p>
  </w:endnote>
  <w:endnote w:type="continuationSeparator" w:id="0">
    <w:p w:rsidR="005643B3" w:rsidRDefault="0056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3B3" w:rsidRDefault="005643B3">
      <w:r>
        <w:separator/>
      </w:r>
    </w:p>
  </w:footnote>
  <w:footnote w:type="continuationSeparator" w:id="0">
    <w:p w:rsidR="005643B3" w:rsidRDefault="005643B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A13B3"/>
    <w:multiLevelType w:val="hybridMultilevel"/>
    <w:tmpl w:val="B6DCC4F2"/>
    <w:lvl w:ilvl="0" w:tplc="F6D6F67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C4229"/>
    <w:multiLevelType w:val="hybridMultilevel"/>
    <w:tmpl w:val="4E4E71AC"/>
    <w:lvl w:ilvl="0" w:tplc="9C68BCB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79B"/>
    <w:rsid w:val="00050B49"/>
    <w:rsid w:val="00362AB0"/>
    <w:rsid w:val="003E1F7E"/>
    <w:rsid w:val="003F5DA2"/>
    <w:rsid w:val="00512982"/>
    <w:rsid w:val="00514664"/>
    <w:rsid w:val="00526D47"/>
    <w:rsid w:val="0055255D"/>
    <w:rsid w:val="005643B3"/>
    <w:rsid w:val="005C219A"/>
    <w:rsid w:val="006847E2"/>
    <w:rsid w:val="006F4DE7"/>
    <w:rsid w:val="0070056B"/>
    <w:rsid w:val="00926A4A"/>
    <w:rsid w:val="009B6337"/>
    <w:rsid w:val="00A72E5D"/>
    <w:rsid w:val="00AF4DC3"/>
    <w:rsid w:val="00B411DB"/>
    <w:rsid w:val="00B75796"/>
    <w:rsid w:val="00BA3203"/>
    <w:rsid w:val="00BD479B"/>
    <w:rsid w:val="00C23270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9EC31-C250-48A9-8DD4-A005D805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D4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cov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</Template>
  <TotalTime>108</TotalTime>
  <Pages>2</Pages>
  <Words>614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Martincová</dc:creator>
  <cp:keywords/>
  <cp:lastModifiedBy>Jana Martincová</cp:lastModifiedBy>
  <cp:revision>4</cp:revision>
  <cp:lastPrinted>2012-04-25T08:21:00Z</cp:lastPrinted>
  <dcterms:created xsi:type="dcterms:W3CDTF">2025-04-29T10:19:00Z</dcterms:created>
  <dcterms:modified xsi:type="dcterms:W3CDTF">2025-05-12T07:01:00Z</dcterms:modified>
</cp:coreProperties>
</file>