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77"/>
        <w:gridCol w:w="377"/>
        <w:gridCol w:w="390"/>
        <w:gridCol w:w="374"/>
        <w:gridCol w:w="361"/>
        <w:gridCol w:w="347"/>
      </w:tblGrid>
      <w:tr w:rsidR="00164469" w14:paraId="365D00BF" w14:textId="77777777" w:rsidTr="4767C453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4767C453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6F4B4B6A" w:rsidR="00164469" w:rsidRDefault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Kateřina Navrátilová</w:t>
            </w:r>
          </w:p>
        </w:tc>
      </w:tr>
      <w:tr w:rsidR="00F75AD8" w14:paraId="109012F8" w14:textId="77777777" w:rsidTr="4767C453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4759F96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Využití podpůrných opatření u žáků se specifickými poruchami učení na 1. stupni základní školy</w:t>
            </w:r>
          </w:p>
        </w:tc>
      </w:tr>
      <w:tr w:rsidR="00F75AD8" w14:paraId="3BAAAC7C" w14:textId="77777777" w:rsidTr="4767C453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0B71096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F75AD8" w14:paraId="60118D15" w14:textId="77777777" w:rsidTr="4767C453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8618D18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</w:t>
            </w:r>
          </w:p>
        </w:tc>
      </w:tr>
      <w:tr w:rsidR="00F75AD8" w14:paraId="52D00933" w14:textId="77777777" w:rsidTr="4767C453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786B826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F75AD8" w14:paraId="3A1C61A1" w14:textId="77777777" w:rsidTr="4767C453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F75AD8" w:rsidRPr="00875DAF" w:rsidRDefault="00F75AD8" w:rsidP="00F75AD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 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F75AD8" w14:paraId="0D4F65A9" w14:textId="77777777" w:rsidTr="4767C453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F75AD8" w14:paraId="7944B2B3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265349B8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6ED42A46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643FEF5C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3CDB6913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3CE7C42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0D10A6B3" w14:textId="77777777" w:rsidTr="4767C453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F75AD8" w14:paraId="1B5BCAE8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2381AFAB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32043365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413CF5BC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39052E06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5AABF321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7A9E671E" w14:textId="77777777" w:rsidTr="4767C453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F75AD8" w14:paraId="4641F92D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119B1DEB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302887D8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06D78D8D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388D45A5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165E1126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593243C9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1C497C0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09C697E2" w14:textId="77777777" w:rsidTr="4767C453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F75AD8" w14:paraId="3791646F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5DFE7C63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37A51095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06F6C16D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6E33BD92" w14:textId="77777777" w:rsidTr="4767C453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F75AD8" w:rsidRDefault="00F75AD8" w:rsidP="005C0BF3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5DD55D5" w14:textId="3AE3BBAF" w:rsidR="00F75AD8" w:rsidRDefault="00F75AD8" w:rsidP="005C0BF3">
            <w:pPr>
              <w:spacing w:line="240" w:lineRule="auto"/>
              <w:rPr>
                <w:rFonts w:ascii="Arial" w:hAnsi="Arial" w:cs="Arial"/>
              </w:rPr>
            </w:pPr>
          </w:p>
          <w:p w14:paraId="4DA3EA5C" w14:textId="38ACB2BD" w:rsidR="00F75AD8" w:rsidRDefault="00F75AD8" w:rsidP="005C0BF3">
            <w:pPr>
              <w:spacing w:line="240" w:lineRule="auto"/>
              <w:rPr>
                <w:rFonts w:ascii="Arial" w:hAnsi="Arial" w:cs="Arial"/>
              </w:rPr>
            </w:pPr>
            <w:r w:rsidRPr="4767C453">
              <w:rPr>
                <w:rFonts w:ascii="Arial" w:hAnsi="Arial" w:cs="Arial"/>
              </w:rPr>
              <w:t>Předkládaná diplomová práce se zabývá problematikou vzdělávání žáků se specifickými poruchami učení. Práce působí přehledně, strukturovaně a navazují na sebe logicky jednotlivé části. Teoretická část obsahuje tři kapitoly, které na sebe navazují a rámují danou problematiku v dostatečném měřítku. Autorka využívá převážně české zdroje. U některých podkapitol bych uvítala práci s větším množstvím komparované literatury. Místy působí teoretická část kompilátně</w:t>
            </w:r>
            <w:r w:rsidR="005C0BF3">
              <w:rPr>
                <w:rFonts w:ascii="Arial" w:hAnsi="Arial" w:cs="Arial"/>
              </w:rPr>
              <w:t xml:space="preserve"> a obecně. Praktická část p</w:t>
            </w:r>
            <w:r w:rsidRPr="4767C453">
              <w:rPr>
                <w:rFonts w:ascii="Arial" w:hAnsi="Arial" w:cs="Arial"/>
              </w:rPr>
              <w:t xml:space="preserve">ůsobí logicky a přehledně. Stanovené cíle jsou jasné a naplnitelné pro tento typ práce. </w:t>
            </w:r>
            <w:r w:rsidR="016E9C44" w:rsidRPr="4767C453">
              <w:rPr>
                <w:rFonts w:ascii="Arial" w:hAnsi="Arial" w:cs="Arial"/>
              </w:rPr>
              <w:t xml:space="preserve">Nízký počet respondentů a jedna základní škola může být limitem výzkumu, avšak </w:t>
            </w:r>
            <w:r w:rsidR="639C5C9A" w:rsidRPr="4767C453">
              <w:rPr>
                <w:rFonts w:ascii="Arial" w:hAnsi="Arial" w:cs="Arial"/>
              </w:rPr>
              <w:t>pojetí inspirované</w:t>
            </w:r>
            <w:r w:rsidR="55466B61" w:rsidRPr="4767C453">
              <w:rPr>
                <w:rFonts w:ascii="Arial" w:hAnsi="Arial" w:cs="Arial"/>
              </w:rPr>
              <w:t xml:space="preserve"> případov</w:t>
            </w:r>
            <w:r w:rsidR="4DE4B60E" w:rsidRPr="4767C453">
              <w:rPr>
                <w:rFonts w:ascii="Arial" w:hAnsi="Arial" w:cs="Arial"/>
              </w:rPr>
              <w:t>ou</w:t>
            </w:r>
            <w:r w:rsidR="55466B61" w:rsidRPr="4767C453">
              <w:rPr>
                <w:rFonts w:ascii="Arial" w:hAnsi="Arial" w:cs="Arial"/>
              </w:rPr>
              <w:t xml:space="preserve"> studi</w:t>
            </w:r>
            <w:r w:rsidR="2B534132" w:rsidRPr="4767C453">
              <w:rPr>
                <w:rFonts w:ascii="Arial" w:hAnsi="Arial" w:cs="Arial"/>
              </w:rPr>
              <w:t>í</w:t>
            </w:r>
            <w:r w:rsidR="55466B61" w:rsidRPr="4767C453">
              <w:rPr>
                <w:rFonts w:ascii="Arial" w:hAnsi="Arial" w:cs="Arial"/>
              </w:rPr>
              <w:t xml:space="preserve"> může přinášet hlubší vhled do zpracovaného tématu.</w:t>
            </w:r>
            <w:r w:rsidRPr="4767C453">
              <w:rPr>
                <w:rFonts w:ascii="Arial" w:hAnsi="Arial" w:cs="Arial"/>
              </w:rPr>
              <w:t xml:space="preserve"> Kombinaci výzkumných metod považuji za vyhovující a přínosnou. Závěr práce a výsledky přináší odpovědi na předem stanovené výzkumné otázky. Diskuze postrádá hlubší vhled a využití </w:t>
            </w:r>
            <w:r w:rsidRPr="4767C453">
              <w:rPr>
                <w:rFonts w:ascii="Arial" w:hAnsi="Arial" w:cs="Arial"/>
              </w:rPr>
              <w:lastRenderedPageBreak/>
              <w:t>zejména zahraničních zdrojů. Domnívám se, že autorka práci psala a vyhodnocovala rezervovaně a je tedy ještě potenciál, který zůstal nevyužit. Jedná se zejména o doporučení pro praxi, kde bylo žádoucí překročit obecný rámec problematiky.</w:t>
            </w:r>
          </w:p>
          <w:p w14:paraId="57B35D68" w14:textId="67A53D5A" w:rsidR="00F75AD8" w:rsidRDefault="00F75AD8" w:rsidP="005C0BF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Stylistická a gramatická rovina práce je na standardní úrovni.</w:t>
            </w:r>
          </w:p>
          <w:p w14:paraId="13CBD6B3" w14:textId="436735CF" w:rsidR="00F75AD8" w:rsidRDefault="00F75AD8" w:rsidP="005C0BF3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Diplomovou práci doporučuji k obhajobě. </w:t>
            </w:r>
          </w:p>
          <w:p w14:paraId="238601FE" w14:textId="77777777" w:rsidR="00F75AD8" w:rsidRDefault="00F75AD8" w:rsidP="005C0BF3">
            <w:pPr>
              <w:spacing w:after="0" w:line="240" w:lineRule="auto"/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F75AD8" w14:paraId="5FC34199" w14:textId="77777777" w:rsidTr="4767C453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F75AD8" w:rsidRDefault="00F75AD8" w:rsidP="00F75AD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11FD0518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CC24D1">
              <w:rPr>
                <w:rFonts w:ascii="Arial" w:hAnsi="Arial" w:cs="Arial"/>
              </w:rPr>
              <w:t>Mají v současnosti učitelé k dispozici metodiku pro práci se žáky se SPU?</w:t>
            </w:r>
          </w:p>
          <w:p w14:paraId="47886996" w14:textId="10455E17" w:rsidR="00F75AD8" w:rsidRPr="00CC24D1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 w:rsidRPr="00CC24D1">
              <w:rPr>
                <w:rFonts w:ascii="Arial" w:hAnsi="Arial" w:cs="Arial"/>
              </w:rPr>
              <w:t>2.</w:t>
            </w:r>
            <w:r w:rsidR="00CC24D1" w:rsidRPr="00CC24D1">
              <w:rPr>
                <w:rFonts w:ascii="Arial" w:hAnsi="Arial" w:cs="Arial"/>
              </w:rPr>
              <w:t xml:space="preserve"> V jakém vztahu je neurovývojová podstata specifických poruch učení k vzdělávacím strategiím, které jsou vhodné pro žáky s těmito poruchami?</w:t>
            </w:r>
          </w:p>
          <w:p w14:paraId="0F3CABC7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3D60B71B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4B8C7EED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75AD8" w14:paraId="691C39AB" w14:textId="77777777" w:rsidTr="4767C453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4428E3DB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r w:rsidR="00CC24D1">
              <w:rPr>
                <w:rFonts w:ascii="Arial" w:hAnsi="Arial" w:cs="Arial"/>
              </w:rPr>
              <w:t>28.4.2025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F75AD8" w:rsidRDefault="00F75AD8" w:rsidP="00F75AD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C75D1" w14:textId="77777777" w:rsidR="00592C17" w:rsidRDefault="00592C17" w:rsidP="00164469">
      <w:pPr>
        <w:spacing w:after="0" w:line="240" w:lineRule="auto"/>
      </w:pPr>
      <w:r>
        <w:separator/>
      </w:r>
    </w:p>
  </w:endnote>
  <w:endnote w:type="continuationSeparator" w:id="0">
    <w:p w14:paraId="664355AD" w14:textId="77777777" w:rsidR="00592C17" w:rsidRDefault="00592C1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65116" w14:textId="77777777" w:rsidR="00592C17" w:rsidRDefault="00592C17" w:rsidP="00164469">
      <w:pPr>
        <w:spacing w:after="0" w:line="240" w:lineRule="auto"/>
      </w:pPr>
      <w:r>
        <w:separator/>
      </w:r>
    </w:p>
  </w:footnote>
  <w:footnote w:type="continuationSeparator" w:id="0">
    <w:p w14:paraId="7DF4E37C" w14:textId="77777777" w:rsidR="00592C17" w:rsidRDefault="00592C1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00F75AD8" w:rsidRDefault="00F75AD8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0F75AD8" w:rsidRDefault="00F75AD8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F75AD8" w:rsidRDefault="00F75AD8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64589"/>
    <w:rsid w:val="004A5290"/>
    <w:rsid w:val="004D1C11"/>
    <w:rsid w:val="00572A8F"/>
    <w:rsid w:val="00580A65"/>
    <w:rsid w:val="00592C17"/>
    <w:rsid w:val="005B0DD1"/>
    <w:rsid w:val="005C0BF3"/>
    <w:rsid w:val="00660E55"/>
    <w:rsid w:val="007B3852"/>
    <w:rsid w:val="00832719"/>
    <w:rsid w:val="0085298D"/>
    <w:rsid w:val="00875DAF"/>
    <w:rsid w:val="0088121A"/>
    <w:rsid w:val="00891BB8"/>
    <w:rsid w:val="009F1B98"/>
    <w:rsid w:val="00A96683"/>
    <w:rsid w:val="00B31AD8"/>
    <w:rsid w:val="00C40EFC"/>
    <w:rsid w:val="00CA332E"/>
    <w:rsid w:val="00CC24D1"/>
    <w:rsid w:val="00D91142"/>
    <w:rsid w:val="00DB07CE"/>
    <w:rsid w:val="00E76548"/>
    <w:rsid w:val="00F00809"/>
    <w:rsid w:val="00F75AD8"/>
    <w:rsid w:val="016E9C44"/>
    <w:rsid w:val="021B4139"/>
    <w:rsid w:val="057C01AA"/>
    <w:rsid w:val="0CB6F044"/>
    <w:rsid w:val="0E607F47"/>
    <w:rsid w:val="1951A468"/>
    <w:rsid w:val="2B534132"/>
    <w:rsid w:val="4767C453"/>
    <w:rsid w:val="4C8836AA"/>
    <w:rsid w:val="4DE4B60E"/>
    <w:rsid w:val="55466B61"/>
    <w:rsid w:val="639C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9a4bdb-d65e-4b89-b92b-4806a887df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B68E28916D7D40A07D747F5333A374" ma:contentTypeVersion="16" ma:contentTypeDescription="Vytvoří nový dokument" ma:contentTypeScope="" ma:versionID="a43688e34dbafaa511b6117df9e4778d">
  <xsd:schema xmlns:xsd="http://www.w3.org/2001/XMLSchema" xmlns:xs="http://www.w3.org/2001/XMLSchema" xmlns:p="http://schemas.microsoft.com/office/2006/metadata/properties" xmlns:ns3="519a4bdb-d65e-4b89-b92b-4806a887df26" xmlns:ns4="5cb14320-be7d-40be-91bf-103acc30ecad" targetNamespace="http://schemas.microsoft.com/office/2006/metadata/properties" ma:root="true" ma:fieldsID="e68d083cd7c1a71489c6d8c76f84326e" ns3:_="" ns4:_="">
    <xsd:import namespace="519a4bdb-d65e-4b89-b92b-4806a887df26"/>
    <xsd:import namespace="5cb14320-be7d-40be-91bf-103acc30ec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a4bdb-d65e-4b89-b92b-4806a887d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14320-be7d-40be-91bf-103acc30ec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5cb14320-be7d-40be-91bf-103acc30ecad"/>
    <ds:schemaRef ds:uri="519a4bdb-d65e-4b89-b92b-4806a887df26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23A4787-48CD-4DCB-AF0E-A1EB9AF8D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9a4bdb-d65e-4b89-b92b-4806a887df26"/>
    <ds:schemaRef ds:uri="5cb14320-be7d-40be-91bf-103acc30e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2583</Characters>
  <Application>Microsoft Office Word</Application>
  <DocSecurity>0</DocSecurity>
  <Lines>21</Lines>
  <Paragraphs>6</Paragraphs>
  <ScaleCrop>false</ScaleCrop>
  <Company>ŽSR ŽT - ZSS Bratislava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4</cp:revision>
  <cp:lastPrinted>2018-04-21T18:26:00Z</cp:lastPrinted>
  <dcterms:created xsi:type="dcterms:W3CDTF">2025-04-28T08:44:00Z</dcterms:created>
  <dcterms:modified xsi:type="dcterms:W3CDTF">2025-05-06T10:25:00Z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0x0101002DB68E28916D7D40A07D747F5333A374</vt:lpwstr>
  </property>
  <property fmtid="{D5CDD505-2E9C-101B-9397-08002B2CF9AE}" pid="3" name="MediaServiceImageTags">
    <vt:lpwstr/>
  </property>
</Properties>
</file>