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47"/>
        <w:gridCol w:w="3448"/>
        <w:gridCol w:w="377"/>
        <w:gridCol w:w="377"/>
        <w:gridCol w:w="390"/>
        <w:gridCol w:w="390"/>
        <w:gridCol w:w="377"/>
        <w:gridCol w:w="336"/>
      </w:tblGrid>
      <w:tr w:rsidR="004C582C" w:rsidRPr="004A53B3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Pr="004A53B3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:rsidRPr="004A53B3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Pr="004A53B3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494F3470" w:rsidR="004C582C" w:rsidRPr="004A53B3" w:rsidRDefault="00324E91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Martina Polášková</w:t>
            </w:r>
          </w:p>
        </w:tc>
      </w:tr>
      <w:tr w:rsidR="004C582C" w:rsidRPr="004A53B3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488AF360" w14:textId="77777777" w:rsidR="00324E91" w:rsidRPr="004A53B3" w:rsidRDefault="00324E91" w:rsidP="00324E91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 xml:space="preserve">Cesty k realizaci produktivní kultury vyučování a </w:t>
            </w:r>
          </w:p>
          <w:p w14:paraId="15A7782E" w14:textId="77777777" w:rsidR="00324E91" w:rsidRPr="004A53B3" w:rsidRDefault="00324E91" w:rsidP="00324E91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 xml:space="preserve">učení v matematice na 1. stupni základní školy </w:t>
            </w:r>
          </w:p>
          <w:p w14:paraId="0A37501D" w14:textId="54BA2911" w:rsidR="004C582C" w:rsidRPr="004A53B3" w:rsidRDefault="00324E91" w:rsidP="00324E91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pohledem učitelů</w:t>
            </w:r>
          </w:p>
        </w:tc>
      </w:tr>
      <w:tr w:rsidR="004C582C" w:rsidRPr="004A53B3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2ECCF713" w:rsidR="004C582C" w:rsidRPr="004A53B3" w:rsidRDefault="00B05265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Mgr. Marie Pavelková, Ph.D.</w:t>
            </w:r>
          </w:p>
        </w:tc>
      </w:tr>
      <w:tr w:rsidR="004C582C" w:rsidRPr="004A53B3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Studijní obor</w:t>
            </w:r>
            <w:r w:rsidR="00E43CDB" w:rsidRPr="004A53B3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62B9DB51" w:rsidR="004C582C" w:rsidRPr="004A53B3" w:rsidRDefault="00B05265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:rsidRPr="004A53B3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7F15FCF4" w:rsidR="004C582C" w:rsidRPr="004A53B3" w:rsidRDefault="00B05265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Prezenční</w:t>
            </w:r>
          </w:p>
        </w:tc>
      </w:tr>
      <w:tr w:rsidR="004C582C" w:rsidRPr="004A53B3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A53B3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4A53B3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4A53B3">
              <w:rPr>
                <w:rFonts w:ascii="Arial" w:hAnsi="Arial" w:cs="Arial"/>
                <w:b/>
                <w:bCs/>
              </w:rPr>
              <w:t>Stupeň hodnocení</w:t>
            </w:r>
            <w:r w:rsidR="000D13B9" w:rsidRPr="004A53B3">
              <w:rPr>
                <w:rFonts w:ascii="Arial" w:hAnsi="Arial" w:cs="Arial"/>
                <w:b/>
                <w:bCs/>
              </w:rPr>
              <w:t xml:space="preserve"> </w:t>
            </w:r>
            <w:r w:rsidRPr="004A53B3">
              <w:rPr>
                <w:rFonts w:ascii="Arial" w:hAnsi="Arial" w:cs="Arial"/>
                <w:b/>
                <w:bCs/>
              </w:rPr>
              <w:t>dle stupnice ECTS</w:t>
            </w:r>
            <w:r w:rsidRPr="004A53B3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:rsidRPr="004A53B3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 w:rsidRPr="004A53B3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:rsidRPr="004A53B3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2B9F7FF1" w:rsidR="004C582C" w:rsidRPr="004A53B3" w:rsidRDefault="007A1922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:rsidRPr="004A53B3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2506ED0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15BFF38C" w:rsidR="004C582C" w:rsidRPr="004A53B3" w:rsidRDefault="00F76BAB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E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:rsidRPr="004A53B3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3F862591" w:rsidR="004C582C" w:rsidRPr="004A53B3" w:rsidRDefault="007A1922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:rsidRPr="004A53B3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:rsidRPr="004A53B3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1F0C4A97" w:rsidR="004C582C" w:rsidRPr="004A53B3" w:rsidRDefault="007A1922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:rsidRPr="004A53B3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4958A929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695E74F7" w:rsidR="004C582C" w:rsidRPr="004A53B3" w:rsidRDefault="004A53B3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:rsidRPr="004A53B3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1477CA4D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52989A6D" w:rsidR="004C582C" w:rsidRPr="004A53B3" w:rsidRDefault="00540AE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:rsidRPr="004A53B3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:rsidRPr="004A53B3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418EAEC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39BA345A" w:rsidR="004C582C" w:rsidRPr="004A53B3" w:rsidRDefault="004A53B3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:rsidRPr="004A53B3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0EE1C69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25710603" w:rsidR="004C582C" w:rsidRPr="004A53B3" w:rsidRDefault="00B3670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:rsidRPr="004A53B3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393EBD06" w:rsidR="004C582C" w:rsidRPr="004A53B3" w:rsidRDefault="007D429D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:rsidRPr="004A53B3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203AB122" w:rsidR="004C582C" w:rsidRPr="004A53B3" w:rsidRDefault="00F167F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:rsidRPr="004A53B3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 w:rsidRPr="004A53B3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:rsidRPr="004A53B3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36E6626D" w:rsidR="004C582C" w:rsidRPr="004A53B3" w:rsidRDefault="007D429D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:rsidRPr="004A53B3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3F5AC1DF" w:rsidR="004C582C" w:rsidRPr="004A53B3" w:rsidRDefault="007D429D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:rsidRPr="004A53B3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02693D5E" w:rsidR="004C582C" w:rsidRPr="004A53B3" w:rsidRDefault="00B3670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58BDBF85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:rsidRPr="004A53B3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Pr="004A53B3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77777777" w:rsidR="004C582C" w:rsidRPr="004A53B3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A53B3">
              <w:rPr>
                <w:rFonts w:ascii="Arial" w:hAnsi="Arial" w:cs="Arial"/>
                <w:b/>
              </w:rPr>
              <w:t>Odůvodnění hodnocení práce:</w:t>
            </w:r>
          </w:p>
          <w:p w14:paraId="2AB12760" w14:textId="577D3672" w:rsidR="002553E7" w:rsidRPr="004A53B3" w:rsidRDefault="002553E7" w:rsidP="004A53B3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Téma diplomové práce vychází z potřeby poukázat na prostředí výuky matematiky</w:t>
            </w:r>
            <w:r w:rsidR="004A53B3" w:rsidRPr="004A53B3">
              <w:rPr>
                <w:rFonts w:ascii="Arial" w:hAnsi="Arial" w:cs="Arial"/>
              </w:rPr>
              <w:t>,</w:t>
            </w:r>
            <w:r w:rsidRPr="004A53B3">
              <w:rPr>
                <w:rFonts w:ascii="Arial" w:hAnsi="Arial" w:cs="Arial"/>
              </w:rPr>
              <w:t xml:space="preserve"> </w:t>
            </w:r>
            <w:r w:rsidR="00B36709">
              <w:rPr>
                <w:rFonts w:ascii="Arial" w:hAnsi="Arial" w:cs="Arial"/>
              </w:rPr>
              <w:t>kde dochází</w:t>
            </w:r>
            <w:r w:rsidRPr="004A53B3">
              <w:rPr>
                <w:rFonts w:ascii="Arial" w:hAnsi="Arial" w:cs="Arial"/>
              </w:rPr>
              <w:t xml:space="preserve"> k aktivnímu zapojení aktérů vzdělávacího procesu</w:t>
            </w:r>
            <w:r w:rsidR="004A53B3" w:rsidRPr="004A53B3">
              <w:rPr>
                <w:rFonts w:ascii="Arial" w:hAnsi="Arial" w:cs="Arial"/>
              </w:rPr>
              <w:t>. Myšlenka práce je založena na skutečnosti, že je-li pro pedagoga kultura hodnotou, pak lze rozlišovat její ideálnější a méně ideální alternativy a je tedy možné vytvářet snahu</w:t>
            </w:r>
            <w:r w:rsidR="009E59E5">
              <w:rPr>
                <w:rFonts w:ascii="Arial" w:hAnsi="Arial" w:cs="Arial"/>
              </w:rPr>
              <w:t xml:space="preserve"> </w:t>
            </w:r>
            <w:r w:rsidR="004A53B3" w:rsidRPr="004A53B3">
              <w:rPr>
                <w:rFonts w:ascii="Arial" w:hAnsi="Arial" w:cs="Arial"/>
              </w:rPr>
              <w:t xml:space="preserve">o její změny k lepšímu. </w:t>
            </w:r>
          </w:p>
          <w:p w14:paraId="2E60416B" w14:textId="41E1EC81" w:rsidR="002553E7" w:rsidRPr="004A53B3" w:rsidRDefault="002553E7" w:rsidP="00B05265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 xml:space="preserve">Autorka </w:t>
            </w:r>
            <w:r w:rsidR="004A53B3" w:rsidRPr="004A53B3">
              <w:rPr>
                <w:rFonts w:ascii="Arial" w:hAnsi="Arial" w:cs="Arial"/>
              </w:rPr>
              <w:t xml:space="preserve">diplomové práce </w:t>
            </w:r>
            <w:r w:rsidRPr="004A53B3">
              <w:rPr>
                <w:rFonts w:ascii="Arial" w:hAnsi="Arial" w:cs="Arial"/>
              </w:rPr>
              <w:t xml:space="preserve">si </w:t>
            </w:r>
            <w:r w:rsidR="004A53B3" w:rsidRPr="004A53B3">
              <w:rPr>
                <w:rFonts w:ascii="Arial" w:hAnsi="Arial" w:cs="Arial"/>
              </w:rPr>
              <w:t xml:space="preserve">v teoretické části práce </w:t>
            </w:r>
            <w:r w:rsidRPr="004A53B3">
              <w:rPr>
                <w:rFonts w:ascii="Arial" w:hAnsi="Arial" w:cs="Arial"/>
              </w:rPr>
              <w:t>kladla za cíl popsat znaky produktivní kult</w:t>
            </w:r>
            <w:r w:rsidR="007A1922" w:rsidRPr="004A53B3">
              <w:rPr>
                <w:rFonts w:ascii="Arial" w:hAnsi="Arial" w:cs="Arial"/>
              </w:rPr>
              <w:t xml:space="preserve">ury vyučování </w:t>
            </w:r>
            <w:r w:rsidR="004A53B3" w:rsidRPr="004A53B3">
              <w:rPr>
                <w:rFonts w:ascii="Arial" w:hAnsi="Arial" w:cs="Arial"/>
              </w:rPr>
              <w:t xml:space="preserve">a učení </w:t>
            </w:r>
            <w:r w:rsidR="007A1922" w:rsidRPr="004A53B3">
              <w:rPr>
                <w:rFonts w:ascii="Arial" w:hAnsi="Arial" w:cs="Arial"/>
              </w:rPr>
              <w:t>a vy</w:t>
            </w:r>
            <w:r w:rsidRPr="004A53B3">
              <w:rPr>
                <w:rFonts w:ascii="Arial" w:hAnsi="Arial" w:cs="Arial"/>
              </w:rPr>
              <w:t xml:space="preserve">tvořit tak platformu pro </w:t>
            </w:r>
            <w:r w:rsidR="007A1922" w:rsidRPr="004A53B3">
              <w:rPr>
                <w:rFonts w:ascii="Arial" w:hAnsi="Arial" w:cs="Arial"/>
              </w:rPr>
              <w:t>empirickou část práce. V první kapitole se však čtenář transparentně nedozví, jaké jsou cesty k realizaci produktivní kultury vyučování a učen</w:t>
            </w:r>
            <w:r w:rsidR="004A53B3" w:rsidRPr="004A53B3">
              <w:rPr>
                <w:rFonts w:ascii="Arial" w:hAnsi="Arial" w:cs="Arial"/>
              </w:rPr>
              <w:t>í. Odklon od podstaty problému je možná způsoben hojnou</w:t>
            </w:r>
            <w:r w:rsidR="00043726">
              <w:rPr>
                <w:rFonts w:ascii="Arial" w:hAnsi="Arial" w:cs="Arial"/>
              </w:rPr>
              <w:t xml:space="preserve"> sekundární citací. </w:t>
            </w:r>
          </w:p>
          <w:p w14:paraId="62033A7E" w14:textId="2C51200C" w:rsidR="00043726" w:rsidRDefault="00704D8D" w:rsidP="00F86A09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lastRenderedPageBreak/>
              <w:t>Názvy kapitol na se</w:t>
            </w:r>
            <w:r w:rsidR="007A1922" w:rsidRPr="004A53B3">
              <w:rPr>
                <w:rFonts w:ascii="Arial" w:hAnsi="Arial" w:cs="Arial"/>
              </w:rPr>
              <w:t xml:space="preserve">be logicky navazují, jejich obsah však už méně. </w:t>
            </w:r>
            <w:r w:rsidRPr="004A53B3">
              <w:rPr>
                <w:rFonts w:ascii="Arial" w:hAnsi="Arial" w:cs="Arial"/>
              </w:rPr>
              <w:t>Autorka se pokoušela respektovat postavení učitele v</w:t>
            </w:r>
            <w:r w:rsidR="004A53B3" w:rsidRPr="004A53B3">
              <w:rPr>
                <w:rFonts w:ascii="Arial" w:hAnsi="Arial" w:cs="Arial"/>
              </w:rPr>
              <w:t> produktivní kultuře vyučování a učení</w:t>
            </w:r>
            <w:r w:rsidRPr="004A53B3">
              <w:rPr>
                <w:rFonts w:ascii="Arial" w:hAnsi="Arial" w:cs="Arial"/>
              </w:rPr>
              <w:t xml:space="preserve"> viz kapitola1.2</w:t>
            </w:r>
            <w:r w:rsidR="00043726">
              <w:rPr>
                <w:rFonts w:ascii="Arial" w:hAnsi="Arial" w:cs="Arial"/>
              </w:rPr>
              <w:t>.</w:t>
            </w:r>
            <w:r w:rsidRPr="004A53B3">
              <w:rPr>
                <w:rFonts w:ascii="Arial" w:hAnsi="Arial" w:cs="Arial"/>
              </w:rPr>
              <w:t xml:space="preserve"> </w:t>
            </w:r>
            <w:r w:rsidRPr="00F86A09">
              <w:rPr>
                <w:rFonts w:ascii="Arial" w:hAnsi="Arial" w:cs="Arial"/>
              </w:rPr>
              <w:t>Učitel jako tvůrce produktivní kultury vyučování a učení</w:t>
            </w:r>
            <w:r w:rsidR="009E59E5">
              <w:rPr>
                <w:rFonts w:ascii="Arial" w:hAnsi="Arial" w:cs="Arial"/>
              </w:rPr>
              <w:t>,</w:t>
            </w:r>
            <w:r w:rsidRPr="004A53B3">
              <w:rPr>
                <w:rFonts w:ascii="Arial" w:hAnsi="Arial" w:cs="Arial"/>
              </w:rPr>
              <w:t xml:space="preserve"> a následně neopomenout roli učícího se žáka viz kapitola 1.3</w:t>
            </w:r>
            <w:r w:rsidR="00043726">
              <w:rPr>
                <w:rFonts w:ascii="Arial" w:hAnsi="Arial" w:cs="Arial"/>
              </w:rPr>
              <w:t>.</w:t>
            </w:r>
            <w:r w:rsidRPr="004A53B3">
              <w:rPr>
                <w:rFonts w:ascii="Arial" w:hAnsi="Arial" w:cs="Arial"/>
              </w:rPr>
              <w:t xml:space="preserve"> </w:t>
            </w:r>
          </w:p>
          <w:p w14:paraId="007B0AF0" w14:textId="5A016CE0" w:rsidR="008074CA" w:rsidRDefault="00704D8D" w:rsidP="00F86A09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 xml:space="preserve">Vzájemnou </w:t>
            </w:r>
            <w:r w:rsidR="00F76BAB" w:rsidRPr="004A53B3">
              <w:rPr>
                <w:rFonts w:ascii="Arial" w:hAnsi="Arial" w:cs="Arial"/>
              </w:rPr>
              <w:t xml:space="preserve">provázanost a </w:t>
            </w:r>
            <w:r w:rsidRPr="004A53B3">
              <w:rPr>
                <w:rFonts w:ascii="Arial" w:hAnsi="Arial" w:cs="Arial"/>
              </w:rPr>
              <w:t xml:space="preserve">srozumitelnost </w:t>
            </w:r>
            <w:r w:rsidR="00F76BAB" w:rsidRPr="004A53B3">
              <w:rPr>
                <w:rFonts w:ascii="Arial" w:hAnsi="Arial" w:cs="Arial"/>
              </w:rPr>
              <w:t xml:space="preserve">textu velmi snižují neobratně psané věty, kterým je někdy těžké porozumět. Kupř. </w:t>
            </w:r>
            <w:r w:rsidR="00F76BAB" w:rsidRPr="004A53B3">
              <w:rPr>
                <w:rFonts w:ascii="Arial" w:hAnsi="Arial" w:cs="Arial"/>
                <w:i/>
              </w:rPr>
              <w:t>V následující je vymezena charakteristika role žáka v kontextu PKVU</w:t>
            </w:r>
            <w:r w:rsidR="009E59E5">
              <w:rPr>
                <w:rFonts w:ascii="Arial" w:hAnsi="Arial" w:cs="Arial"/>
                <w:i/>
              </w:rPr>
              <w:t>(V textu práce zkratka vysvětlena Produktivní kultura vyučování a učení)</w:t>
            </w:r>
            <w:r w:rsidR="00F76BAB" w:rsidRPr="004A53B3">
              <w:rPr>
                <w:rFonts w:ascii="Arial" w:hAnsi="Arial" w:cs="Arial"/>
                <w:i/>
              </w:rPr>
              <w:t>. Žákovská role, ale zároveň závislá na roli učitele a jeho volbě pojetí výuky. Součástí je taktéž uvedení rozdílů role žáka v PKVU a tradičním pojetí výuky</w:t>
            </w:r>
            <w:r w:rsidR="00F76BAB" w:rsidRPr="004A53B3">
              <w:rPr>
                <w:rFonts w:ascii="Arial" w:hAnsi="Arial" w:cs="Arial"/>
              </w:rPr>
              <w:t>.</w:t>
            </w:r>
            <w:r w:rsidR="007D429D" w:rsidRPr="004A53B3">
              <w:rPr>
                <w:rFonts w:ascii="Arial" w:hAnsi="Arial" w:cs="Arial"/>
              </w:rPr>
              <w:t xml:space="preserve"> Věty v mnoha případech neprezentují </w:t>
            </w:r>
            <w:r w:rsidR="00F86A09">
              <w:rPr>
                <w:rFonts w:ascii="Arial" w:hAnsi="Arial" w:cs="Arial"/>
              </w:rPr>
              <w:t>konkrétní m</w:t>
            </w:r>
            <w:r w:rsidR="007D429D" w:rsidRPr="004A53B3">
              <w:rPr>
                <w:rFonts w:ascii="Arial" w:hAnsi="Arial" w:cs="Arial"/>
              </w:rPr>
              <w:t xml:space="preserve">yšlenku kupř. str. 23 </w:t>
            </w:r>
            <w:r w:rsidR="007D429D" w:rsidRPr="004A53B3">
              <w:rPr>
                <w:rFonts w:ascii="Arial" w:hAnsi="Arial" w:cs="Arial"/>
                <w:i/>
              </w:rPr>
              <w:t>V takovém případě má žák problémy dát si dohromady souvislosti mezi dřívějšími znalostmi a uniká mu porozumění a vzájemné souvislosti.</w:t>
            </w:r>
            <w:r w:rsidR="008074CA">
              <w:rPr>
                <w:rFonts w:ascii="Arial" w:hAnsi="Arial" w:cs="Arial"/>
                <w:i/>
              </w:rPr>
              <w:t xml:space="preserve"> </w:t>
            </w:r>
            <w:r w:rsidR="008074CA">
              <w:rPr>
                <w:rFonts w:ascii="Arial" w:hAnsi="Arial" w:cs="Arial"/>
              </w:rPr>
              <w:t xml:space="preserve">Stejné myšlenky jsou na více místech vícekrát. </w:t>
            </w:r>
            <w:r w:rsidR="008074CA" w:rsidRPr="008074CA">
              <w:rPr>
                <w:rFonts w:ascii="Arial" w:hAnsi="Arial" w:cs="Arial"/>
              </w:rPr>
              <w:t>Odstraněním těchto dublet by došlo i k redukci teoretických informací</w:t>
            </w:r>
            <w:r w:rsidR="008074CA">
              <w:rPr>
                <w:rFonts w:ascii="Arial" w:hAnsi="Arial" w:cs="Arial"/>
              </w:rPr>
              <w:t xml:space="preserve"> a k lepší orientaci v</w:t>
            </w:r>
            <w:r w:rsidR="00043726">
              <w:rPr>
                <w:rFonts w:ascii="Arial" w:hAnsi="Arial" w:cs="Arial"/>
              </w:rPr>
              <w:t> textu</w:t>
            </w:r>
            <w:r w:rsidR="008074CA">
              <w:rPr>
                <w:rFonts w:ascii="Arial" w:hAnsi="Arial" w:cs="Arial"/>
              </w:rPr>
              <w:t>.</w:t>
            </w:r>
          </w:p>
          <w:p w14:paraId="5E7CFA4D" w14:textId="325C7033" w:rsidR="00F86A09" w:rsidRDefault="00F86A09" w:rsidP="00F86A0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Empirická část práce se zakládá na pozorování žáků a učitele ve výuce matematiky na 1. stupni základní školy. </w:t>
            </w:r>
            <w:r w:rsidR="008074CA">
              <w:rPr>
                <w:rFonts w:ascii="Arial" w:hAnsi="Arial" w:cs="Arial"/>
              </w:rPr>
              <w:t xml:space="preserve">Možná zbytečně autorka textu </w:t>
            </w:r>
            <w:r w:rsidR="00043726">
              <w:rPr>
                <w:rFonts w:ascii="Arial" w:hAnsi="Arial" w:cs="Arial"/>
              </w:rPr>
              <w:t>vyjmenovává</w:t>
            </w:r>
            <w:r w:rsidR="008074CA">
              <w:rPr>
                <w:rFonts w:ascii="Arial" w:hAnsi="Arial" w:cs="Arial"/>
              </w:rPr>
              <w:t xml:space="preserve"> na str. 40. různé typy pozorování, přičemž ve svém výzkumu využila jen jeden z těchto typů. </w:t>
            </w:r>
            <w:r>
              <w:rPr>
                <w:rFonts w:ascii="Arial" w:hAnsi="Arial" w:cs="Arial"/>
              </w:rPr>
              <w:t xml:space="preserve">Autorka práce si kladla 1 hlavní a 3 dílčí výzkumné otázky. Cílem bylo zjistit, jaké </w:t>
            </w:r>
            <w:r w:rsidR="00043726">
              <w:rPr>
                <w:rFonts w:ascii="Arial" w:hAnsi="Arial" w:cs="Arial"/>
              </w:rPr>
              <w:t>znaky produktivní kultury</w:t>
            </w:r>
            <w:r w:rsidRPr="00F86A09">
              <w:rPr>
                <w:rFonts w:ascii="Arial" w:hAnsi="Arial" w:cs="Arial"/>
              </w:rPr>
              <w:t xml:space="preserve"> vyučování a učen</w:t>
            </w:r>
            <w:r>
              <w:rPr>
                <w:rFonts w:ascii="Arial" w:hAnsi="Arial" w:cs="Arial"/>
              </w:rPr>
              <w:t xml:space="preserve">í učitel zavádí do výuky na 1. </w:t>
            </w:r>
            <w:r w:rsidR="008074CA">
              <w:rPr>
                <w:rFonts w:ascii="Arial" w:hAnsi="Arial" w:cs="Arial"/>
              </w:rPr>
              <w:t xml:space="preserve">stupni základní školy, proč ji učitelé realizují a jak konkrétně vypadá proces učení se žáka v matematice v tomto prostředí. </w:t>
            </w:r>
            <w:r w:rsidR="009E59E5">
              <w:rPr>
                <w:rFonts w:ascii="Arial" w:hAnsi="Arial" w:cs="Arial"/>
              </w:rPr>
              <w:t xml:space="preserve">Výzkumné metody by měly byt v textu podrobněji popsány a výzkumný nástroj by měl </w:t>
            </w:r>
            <w:r w:rsidR="00802824">
              <w:rPr>
                <w:rFonts w:ascii="Arial" w:hAnsi="Arial" w:cs="Arial"/>
              </w:rPr>
              <w:t xml:space="preserve">být </w:t>
            </w:r>
            <w:r w:rsidR="009E59E5">
              <w:rPr>
                <w:rFonts w:ascii="Arial" w:hAnsi="Arial" w:cs="Arial"/>
              </w:rPr>
              <w:t>pilotován, což se podle popisu v textu práce nestalo. Výzkumný nástroj je tvořen baterií otázek, které mohly být lépe formulovány a promyšleněji řazeny. Možná by pak autorka práce získala od učitelů hodnotnější informace.</w:t>
            </w:r>
          </w:p>
          <w:p w14:paraId="228A3343" w14:textId="77777777" w:rsidR="00540AE7" w:rsidRDefault="008074CA" w:rsidP="00F86A0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Výsledky výzkumu jsou v předkládané práci prezentovány skrze „pavučinu“ viz str. 44</w:t>
            </w:r>
            <w:r w:rsidR="00540AE7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, která na jednom místě </w:t>
            </w:r>
            <w:r w:rsidR="00043726">
              <w:rPr>
                <w:rFonts w:ascii="Arial" w:hAnsi="Arial" w:cs="Arial"/>
              </w:rPr>
              <w:t xml:space="preserve">přehledně představuje </w:t>
            </w:r>
            <w:r>
              <w:rPr>
                <w:rFonts w:ascii="Arial" w:hAnsi="Arial" w:cs="Arial"/>
              </w:rPr>
              <w:t xml:space="preserve">výzkumná zjištění. </w:t>
            </w:r>
            <w:r w:rsidR="00DB263D">
              <w:rPr>
                <w:rFonts w:ascii="Arial" w:hAnsi="Arial" w:cs="Arial"/>
              </w:rPr>
              <w:t xml:space="preserve">V kapitole 6. autorka diskutuje výzkumná zjištění a podkládá je aktuální dostupnou literaturou. Celkově </w:t>
            </w:r>
            <w:r w:rsidR="00802824">
              <w:rPr>
                <w:rFonts w:ascii="Arial" w:hAnsi="Arial" w:cs="Arial"/>
              </w:rPr>
              <w:t xml:space="preserve">je potřeba konstatovat, že </w:t>
            </w:r>
            <w:r w:rsidR="00F167F9">
              <w:rPr>
                <w:rFonts w:ascii="Arial" w:hAnsi="Arial" w:cs="Arial"/>
              </w:rPr>
              <w:t xml:space="preserve">úroveň diplomové práce snižuje </w:t>
            </w:r>
            <w:r w:rsidR="00802824">
              <w:rPr>
                <w:rFonts w:ascii="Arial" w:hAnsi="Arial" w:cs="Arial"/>
              </w:rPr>
              <w:t xml:space="preserve">stylistika textu práce. </w:t>
            </w:r>
          </w:p>
          <w:p w14:paraId="7F29B886" w14:textId="0298C022" w:rsidR="00F86A09" w:rsidRPr="00F86A09" w:rsidRDefault="00802824" w:rsidP="00F86A0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Ráda bych na závěr posudku vyzdvihla dobrou komunikaci s diplomantkou a usilovnou práci během finalizace diplomové práce. Téma, které si zvolila, je velmi zajímavé, ale také </w:t>
            </w:r>
            <w:r w:rsidR="00540AE7">
              <w:rPr>
                <w:rFonts w:ascii="Arial" w:hAnsi="Arial" w:cs="Arial"/>
              </w:rPr>
              <w:t>patří mezi náročněji uchopitelná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 témata.</w:t>
            </w:r>
          </w:p>
          <w:p w14:paraId="4CFD7E2A" w14:textId="258CF9BB" w:rsidR="00B05265" w:rsidRPr="004A53B3" w:rsidRDefault="007D429D" w:rsidP="00F86A09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  <w:i/>
              </w:rPr>
              <w:t xml:space="preserve"> </w:t>
            </w:r>
          </w:p>
          <w:p w14:paraId="7E150459" w14:textId="4634B2C7" w:rsidR="00DB263D" w:rsidRPr="004A53B3" w:rsidRDefault="00355FFE" w:rsidP="00B05265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Práce byla zkontrolována systémem Theses.cz pro zhodnocení původnosti a vedoucím práce s výsledkem: práce není plagiát.</w:t>
            </w:r>
          </w:p>
          <w:p w14:paraId="3EE3253F" w14:textId="0754C5E4" w:rsidR="00355FFE" w:rsidRPr="004A53B3" w:rsidRDefault="00355FFE" w:rsidP="00DB263D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Diplomovou práci doporučuji k obhajobě.</w:t>
            </w:r>
          </w:p>
        </w:tc>
      </w:tr>
      <w:tr w:rsidR="004C582C" w:rsidRPr="004A53B3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Pr="004A53B3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4A53B3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04A53B3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04A53B3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2940591E" w:rsidR="00E43CDB" w:rsidRPr="005F6B06" w:rsidRDefault="00E43CDB">
            <w:pPr>
              <w:spacing w:after="0" w:line="240" w:lineRule="auto"/>
              <w:rPr>
                <w:rFonts w:ascii="Arial" w:hAnsi="Arial" w:cs="Arial"/>
              </w:rPr>
            </w:pPr>
            <w:r w:rsidRPr="005F6B06">
              <w:rPr>
                <w:rFonts w:ascii="Arial" w:hAnsi="Arial" w:cs="Arial"/>
              </w:rPr>
              <w:t>1.</w:t>
            </w:r>
            <w:r w:rsidR="005F6B06" w:rsidRPr="005F6B06">
              <w:rPr>
                <w:rFonts w:ascii="Arial" w:hAnsi="Arial" w:cs="Arial"/>
              </w:rPr>
              <w:t xml:space="preserve"> Vysvětlete pojem didaktický formalismus. </w:t>
            </w:r>
          </w:p>
          <w:p w14:paraId="47886996" w14:textId="1A2533A3" w:rsidR="00E43CDB" w:rsidRPr="004A53B3" w:rsidRDefault="00E43CD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A53B3">
              <w:rPr>
                <w:rFonts w:ascii="Arial" w:hAnsi="Arial" w:cs="Arial"/>
                <w:b/>
              </w:rPr>
              <w:t>2.</w:t>
            </w:r>
            <w:r w:rsidR="005F6B06">
              <w:rPr>
                <w:rFonts w:ascii="Arial" w:hAnsi="Arial" w:cs="Arial"/>
                <w:b/>
              </w:rPr>
              <w:t xml:space="preserve"> </w:t>
            </w:r>
            <w:r w:rsidR="005F6B06" w:rsidRPr="005F6B06">
              <w:rPr>
                <w:rFonts w:ascii="Arial" w:hAnsi="Arial" w:cs="Arial"/>
              </w:rPr>
              <w:t>Jak mohou výzkumná zjištění ovlivnit pedagogickou praxi</w:t>
            </w:r>
            <w:r w:rsidR="00F167F9">
              <w:rPr>
                <w:rFonts w:ascii="Arial" w:hAnsi="Arial" w:cs="Arial"/>
              </w:rPr>
              <w:t xml:space="preserve"> začínajícího učitele</w:t>
            </w:r>
            <w:r w:rsidR="005F6B06" w:rsidRPr="005F6B06">
              <w:rPr>
                <w:rFonts w:ascii="Arial" w:hAnsi="Arial" w:cs="Arial"/>
              </w:rPr>
              <w:t>?</w:t>
            </w:r>
            <w:r w:rsidR="005F6B06">
              <w:rPr>
                <w:rFonts w:ascii="Arial" w:hAnsi="Arial" w:cs="Arial"/>
                <w:b/>
              </w:rPr>
              <w:t xml:space="preserve"> </w:t>
            </w:r>
          </w:p>
          <w:p w14:paraId="65F9C3DC" w14:textId="77777777" w:rsidR="004C582C" w:rsidRPr="004A53B3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:rsidRPr="004A53B3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  <w:b/>
                <w:bCs/>
              </w:rPr>
              <w:t>Celkové hodnocení</w:t>
            </w:r>
            <w:r w:rsidRPr="004A53B3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1B5D9DBA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178972D" w:rsidR="004C582C" w:rsidRPr="004A53B3" w:rsidRDefault="005F6B0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:rsidRPr="004A53B3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7777777" w:rsidR="004C582C" w:rsidRPr="004A53B3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Datum:</w:t>
            </w:r>
            <w:r w:rsidR="003678BA" w:rsidRPr="004A53B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Pr="004A53B3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004A53B3"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Pr="004A53B3" w:rsidRDefault="004C582C" w:rsidP="004C582C">
      <w:pPr>
        <w:rPr>
          <w:rFonts w:ascii="Arial" w:hAnsi="Arial" w:cs="Arial"/>
        </w:rPr>
      </w:pPr>
    </w:p>
    <w:sectPr w:rsidR="004C582C" w:rsidRPr="004A53B3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B00AE" w14:textId="77777777" w:rsidR="005E750E" w:rsidRDefault="005E750E" w:rsidP="004C582C">
      <w:pPr>
        <w:spacing w:after="0" w:line="240" w:lineRule="auto"/>
      </w:pPr>
      <w:r>
        <w:separator/>
      </w:r>
    </w:p>
  </w:endnote>
  <w:endnote w:type="continuationSeparator" w:id="0">
    <w:p w14:paraId="42C6D796" w14:textId="77777777" w:rsidR="005E750E" w:rsidRDefault="005E750E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A6542E" w14:textId="77777777" w:rsidR="005E750E" w:rsidRDefault="005E750E" w:rsidP="004C582C">
      <w:pPr>
        <w:spacing w:after="0" w:line="240" w:lineRule="auto"/>
      </w:pPr>
      <w:r>
        <w:separator/>
      </w:r>
    </w:p>
  </w:footnote>
  <w:footnote w:type="continuationSeparator" w:id="0">
    <w:p w14:paraId="3041E394" w14:textId="77777777" w:rsidR="005E750E" w:rsidRDefault="005E750E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43726"/>
    <w:rsid w:val="000D13B9"/>
    <w:rsid w:val="0014337F"/>
    <w:rsid w:val="00170A7A"/>
    <w:rsid w:val="002553E7"/>
    <w:rsid w:val="00277C39"/>
    <w:rsid w:val="00324E91"/>
    <w:rsid w:val="00355FFE"/>
    <w:rsid w:val="003678BA"/>
    <w:rsid w:val="003B2A08"/>
    <w:rsid w:val="00464444"/>
    <w:rsid w:val="00467DB1"/>
    <w:rsid w:val="00492E1D"/>
    <w:rsid w:val="004A53B3"/>
    <w:rsid w:val="004C582C"/>
    <w:rsid w:val="004F155C"/>
    <w:rsid w:val="00540AE7"/>
    <w:rsid w:val="00543B73"/>
    <w:rsid w:val="00585921"/>
    <w:rsid w:val="005A47DE"/>
    <w:rsid w:val="005E750E"/>
    <w:rsid w:val="005F6B06"/>
    <w:rsid w:val="00660F9F"/>
    <w:rsid w:val="00691081"/>
    <w:rsid w:val="006E7EF3"/>
    <w:rsid w:val="00704D8D"/>
    <w:rsid w:val="007A1922"/>
    <w:rsid w:val="007D429D"/>
    <w:rsid w:val="00802824"/>
    <w:rsid w:val="008074CA"/>
    <w:rsid w:val="00880B26"/>
    <w:rsid w:val="00934879"/>
    <w:rsid w:val="009E59E5"/>
    <w:rsid w:val="00AB6284"/>
    <w:rsid w:val="00AF7818"/>
    <w:rsid w:val="00B05265"/>
    <w:rsid w:val="00B25847"/>
    <w:rsid w:val="00B27685"/>
    <w:rsid w:val="00B36709"/>
    <w:rsid w:val="00C946BA"/>
    <w:rsid w:val="00D64368"/>
    <w:rsid w:val="00DB263D"/>
    <w:rsid w:val="00E43CDB"/>
    <w:rsid w:val="00F167F9"/>
    <w:rsid w:val="00F76BAB"/>
    <w:rsid w:val="00F86A09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a7d9eff7-a8a9-45ac-9082-52c8aaf7d341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9ae8dc29-ded3-4b3d-a689-3bf900e0e398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731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Marie Pavelková</cp:lastModifiedBy>
  <cp:revision>2</cp:revision>
  <cp:lastPrinted>2018-04-21T20:34:00Z</cp:lastPrinted>
  <dcterms:created xsi:type="dcterms:W3CDTF">2025-05-09T08:22:00Z</dcterms:created>
  <dcterms:modified xsi:type="dcterms:W3CDTF">2025-05-09T08:22:00Z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