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44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6"/>
        <w:gridCol w:w="3607"/>
        <w:gridCol w:w="364"/>
        <w:gridCol w:w="364"/>
        <w:gridCol w:w="377"/>
        <w:gridCol w:w="390"/>
        <w:gridCol w:w="377"/>
        <w:gridCol w:w="358"/>
        <w:gridCol w:w="5627"/>
        <w:gridCol w:w="5627"/>
        <w:gridCol w:w="5627"/>
        <w:gridCol w:w="5621"/>
      </w:tblGrid>
      <w:tr w:rsidR="00164469" w14:paraId="365D00BF" w14:textId="77777777" w:rsidTr="00242FDF">
        <w:trPr>
          <w:gridAfter w:val="4"/>
          <w:wAfter w:w="3567" w:type="pct"/>
        </w:trPr>
        <w:tc>
          <w:tcPr>
            <w:tcW w:w="1433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0242FDF">
        <w:trPr>
          <w:gridAfter w:val="4"/>
          <w:wAfter w:w="3567" w:type="pct"/>
        </w:trPr>
        <w:tc>
          <w:tcPr>
            <w:tcW w:w="5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923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318255C" w:rsidR="00164469" w:rsidRDefault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Sabrina Zvonková</w:t>
            </w:r>
          </w:p>
        </w:tc>
      </w:tr>
      <w:tr w:rsidR="00164469" w14:paraId="109012F8" w14:textId="77777777" w:rsidTr="00242FDF">
        <w:trPr>
          <w:gridAfter w:val="4"/>
          <w:wAfter w:w="3567" w:type="pct"/>
        </w:trPr>
        <w:tc>
          <w:tcPr>
            <w:tcW w:w="5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923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0DB62C01" w:rsidR="00164469" w:rsidRDefault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Šikana a její dopady na žáky 1. stupně ZŠ</w:t>
            </w:r>
          </w:p>
        </w:tc>
      </w:tr>
      <w:tr w:rsidR="00164469" w14:paraId="3BAAAC7C" w14:textId="77777777" w:rsidTr="00242FDF">
        <w:trPr>
          <w:gridAfter w:val="4"/>
          <w:wAfter w:w="3567" w:type="pct"/>
        </w:trPr>
        <w:tc>
          <w:tcPr>
            <w:tcW w:w="5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923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4F440F8B" w:rsidR="00164469" w:rsidRDefault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Plisková, Ph.D.</w:t>
            </w:r>
          </w:p>
        </w:tc>
      </w:tr>
      <w:tr w:rsidR="00164469" w14:paraId="60118D15" w14:textId="77777777" w:rsidTr="00242FDF">
        <w:trPr>
          <w:gridAfter w:val="4"/>
          <w:wAfter w:w="3567" w:type="pct"/>
        </w:trPr>
        <w:tc>
          <w:tcPr>
            <w:tcW w:w="5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923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6EA71AF7" w:rsidR="00164469" w:rsidRDefault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14:paraId="52D00933" w14:textId="77777777" w:rsidTr="00242FDF">
        <w:trPr>
          <w:gridAfter w:val="4"/>
          <w:wAfter w:w="3567" w:type="pct"/>
        </w:trPr>
        <w:tc>
          <w:tcPr>
            <w:tcW w:w="5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923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4A8CECFE" w:rsidR="00164469" w:rsidRDefault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0242FDF">
        <w:trPr>
          <w:gridAfter w:val="4"/>
          <w:wAfter w:w="3567" w:type="pct"/>
        </w:trPr>
        <w:tc>
          <w:tcPr>
            <w:tcW w:w="5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923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0242FDF">
        <w:trPr>
          <w:gridAfter w:val="4"/>
          <w:wAfter w:w="3567" w:type="pct"/>
        </w:trPr>
        <w:tc>
          <w:tcPr>
            <w:tcW w:w="1433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242FDF" w14:paraId="7944B2B3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39BBE3" w14:textId="1799FA3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598802D8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6ED42A46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EAFD9C" w14:textId="0920D13F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51E1F59B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3CDB6913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128261" w14:textId="4B081961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64980CAE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0D10A6B3" w14:textId="382B5317" w:rsidTr="00242FDF">
        <w:tc>
          <w:tcPr>
            <w:tcW w:w="1433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DCF4E87" w14:textId="10C2809F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92" w:type="pct"/>
          </w:tcPr>
          <w:p w14:paraId="711F7810" w14:textId="77777777" w:rsidR="00242FDF" w:rsidRDefault="00242FDF" w:rsidP="00242FDF">
            <w:pPr>
              <w:spacing w:after="200" w:line="276" w:lineRule="auto"/>
              <w:jc w:val="left"/>
            </w:pPr>
          </w:p>
        </w:tc>
        <w:tc>
          <w:tcPr>
            <w:tcW w:w="892" w:type="pct"/>
          </w:tcPr>
          <w:p w14:paraId="5F4DEE6E" w14:textId="77777777" w:rsidR="00242FDF" w:rsidRDefault="00242FDF" w:rsidP="00242FDF">
            <w:pPr>
              <w:spacing w:after="200" w:line="276" w:lineRule="auto"/>
              <w:jc w:val="left"/>
            </w:pPr>
          </w:p>
        </w:tc>
        <w:tc>
          <w:tcPr>
            <w:tcW w:w="892" w:type="pct"/>
          </w:tcPr>
          <w:p w14:paraId="4BC0CC19" w14:textId="77777777" w:rsidR="00242FDF" w:rsidRDefault="00242FDF" w:rsidP="00242FDF">
            <w:pPr>
              <w:spacing w:after="200" w:line="276" w:lineRule="auto"/>
              <w:jc w:val="left"/>
            </w:pPr>
          </w:p>
        </w:tc>
        <w:tc>
          <w:tcPr>
            <w:tcW w:w="892" w:type="pct"/>
            <w:vAlign w:val="center"/>
          </w:tcPr>
          <w:p w14:paraId="3E62C8A1" w14:textId="6EB79164" w:rsidR="00242FDF" w:rsidRDefault="00242FDF" w:rsidP="00242FDF">
            <w:pPr>
              <w:spacing w:after="200" w:line="276" w:lineRule="auto"/>
              <w:jc w:val="left"/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42FDF" w14:paraId="1B5BCAE8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61D779" w14:textId="10CD1A33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13519F6B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32043365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EBF3C5" w14:textId="2772C01D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3D5D898A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39052E06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E9F23F" w14:textId="7840EB1A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4872396A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7A9E671E" w14:textId="77777777" w:rsidTr="00242FDF">
        <w:trPr>
          <w:gridAfter w:val="4"/>
          <w:wAfter w:w="3567" w:type="pct"/>
        </w:trPr>
        <w:tc>
          <w:tcPr>
            <w:tcW w:w="1433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42FDF" w14:paraId="4641F92D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61117FE2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302887D8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63DBE9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388D45A5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4CF87F8A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593243C9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441C1BF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09C697E2" w14:textId="77777777" w:rsidTr="00242FDF">
        <w:trPr>
          <w:gridAfter w:val="4"/>
          <w:wAfter w:w="3567" w:type="pct"/>
        </w:trPr>
        <w:tc>
          <w:tcPr>
            <w:tcW w:w="1433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42FDF" w14:paraId="3791646F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19B2BCD1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37A51095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9025E49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6E33BD92" w14:textId="77777777" w:rsidTr="00242FDF">
        <w:trPr>
          <w:gridAfter w:val="4"/>
          <w:wAfter w:w="3567" w:type="pct"/>
        </w:trPr>
        <w:tc>
          <w:tcPr>
            <w:tcW w:w="1433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22B49E11" w:rsidR="00242FDF" w:rsidRDefault="00242FDF" w:rsidP="00242FDF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30EA5EA8" w14:textId="4BD7451A" w:rsidR="00242FDF" w:rsidRPr="00242FDF" w:rsidRDefault="00242FDF" w:rsidP="00242FD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Diplomová </w:t>
            </w:r>
            <w:r w:rsidRPr="00242FDF">
              <w:rPr>
                <w:rFonts w:ascii="Times New Roman" w:hAnsi="Times New Roman"/>
              </w:rPr>
              <w:t>práce se věnuje aktuálnímu tématu vztahu rodinného prostředí a vzdělávacího procesu na 1. stupni základních škol. Studentka se pok</w:t>
            </w:r>
            <w:r>
              <w:rPr>
                <w:rFonts w:ascii="Times New Roman" w:hAnsi="Times New Roman"/>
              </w:rPr>
              <w:t>usila zachytit postoj učitelů k</w:t>
            </w:r>
            <w:r w:rsidRPr="00242FDF">
              <w:rPr>
                <w:rFonts w:ascii="Times New Roman" w:hAnsi="Times New Roman"/>
              </w:rPr>
              <w:t xml:space="preserve"> žákům z nepříznivého rodinného prostředí a zjistit, jaké konkrétní projevy těchto žáků vnímají a jaké formy podpory jim škola poskytuje.</w:t>
            </w:r>
          </w:p>
          <w:p w14:paraId="2A3E0FCD" w14:textId="7EA3781F" w:rsidR="00242FDF" w:rsidRPr="00242FDF" w:rsidRDefault="00242FDF" w:rsidP="00242FD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Teoretická část </w:t>
            </w:r>
            <w:r w:rsidRPr="00242FDF">
              <w:rPr>
                <w:rFonts w:ascii="Times New Roman" w:hAnsi="Times New Roman"/>
              </w:rPr>
              <w:t>je zpracována převážně jako kompilace dostupné literatury. Přestože autorka shrnuje relevantní poznatky, chybí hlubší analytické zpracování a kritická reflexe odborných zdrojů. Teoretická východiska mohla být více propojena s cíli výzkumu, čímž by došlo k lepšímu ukotvení praktické části.</w:t>
            </w:r>
          </w:p>
          <w:p w14:paraId="29F0EADD" w14:textId="4A94FF02" w:rsidR="00242FDF" w:rsidRPr="00242FDF" w:rsidRDefault="00242FDF" w:rsidP="00242FD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Metodologická část v</w:t>
            </w:r>
            <w:r w:rsidRPr="00242FDF">
              <w:rPr>
                <w:rFonts w:ascii="Times New Roman" w:hAnsi="Times New Roman"/>
              </w:rPr>
              <w:t xml:space="preserve">ykazuje určité nedostatky. Výběr vzorku (celkem 8 učitelů a 122 žáků ze čtyř škol) je velmi omezený, zejména pokud jde o počet učitelů, což výrazně snižuje </w:t>
            </w:r>
            <w:r w:rsidRPr="00242FDF">
              <w:rPr>
                <w:rFonts w:ascii="Times New Roman" w:hAnsi="Times New Roman"/>
              </w:rPr>
              <w:lastRenderedPageBreak/>
              <w:t xml:space="preserve">validitu a </w:t>
            </w:r>
            <w:proofErr w:type="spellStart"/>
            <w:r w:rsidRPr="00242FDF">
              <w:rPr>
                <w:rFonts w:ascii="Times New Roman" w:hAnsi="Times New Roman"/>
              </w:rPr>
              <w:t>zobecnitelnost</w:t>
            </w:r>
            <w:proofErr w:type="spellEnd"/>
            <w:r w:rsidRPr="00242FDF">
              <w:rPr>
                <w:rFonts w:ascii="Times New Roman" w:hAnsi="Times New Roman"/>
              </w:rPr>
              <w:t xml:space="preserve"> zjištění. Metoda dotazníkového šetření je sice vhodná pro získání základního přehledu, ale nebyla dostatečně doplněna hlubšími kvalitativními daty, která by přinesla více kontextu a porozumění. Chybí také přesnější popis způsobu zpracování dat.</w:t>
            </w:r>
          </w:p>
          <w:p w14:paraId="1A6EED64" w14:textId="4923C620" w:rsidR="00242FDF" w:rsidRPr="00242FDF" w:rsidRDefault="00242FDF" w:rsidP="00242FD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242FDF">
              <w:rPr>
                <w:rFonts w:ascii="Times New Roman" w:hAnsi="Times New Roman"/>
                <w:bCs/>
              </w:rPr>
              <w:t>Výsledky výzkumu</w:t>
            </w:r>
            <w:r w:rsidRPr="00242FDF">
              <w:rPr>
                <w:rFonts w:ascii="Times New Roman" w:hAnsi="Times New Roman"/>
              </w:rPr>
              <w:t xml:space="preserve"> jsou prezentovány v grafech, které však nejsou strukturovány jednotně a místy působí nepřehledně. Výsledná zjištění jsou </w:t>
            </w:r>
            <w:r>
              <w:rPr>
                <w:rFonts w:ascii="Times New Roman" w:hAnsi="Times New Roman"/>
              </w:rPr>
              <w:t xml:space="preserve">částečně </w:t>
            </w:r>
            <w:r w:rsidRPr="00242FDF">
              <w:rPr>
                <w:rFonts w:ascii="Times New Roman" w:hAnsi="Times New Roman"/>
              </w:rPr>
              <w:t>přehledně shrnuta a odpovídají stanoveným výzkumným otázkám, ale jejich interpretace zůstává převážně popisná. V některých pasážích chybí hlubší reflexe souvislostí mezi daty a teorií.</w:t>
            </w:r>
          </w:p>
          <w:p w14:paraId="2C95C549" w14:textId="5107DD6C" w:rsidR="00242FDF" w:rsidRPr="00242FDF" w:rsidRDefault="00242FDF" w:rsidP="00242FD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242FDF">
              <w:rPr>
                <w:rFonts w:ascii="Times New Roman" w:hAnsi="Times New Roman"/>
                <w:bCs/>
              </w:rPr>
              <w:t>Diskuse a závěry</w:t>
            </w:r>
            <w:r w:rsidRPr="00242FDF">
              <w:rPr>
                <w:rFonts w:ascii="Times New Roman" w:hAnsi="Times New Roman"/>
              </w:rPr>
              <w:t xml:space="preserve"> jsou stručné a postrádají kritické zhodnocení omezení výzkumu i širší interpretaci zjištění. Doporučení pro praxi jsou spíše obecná a mohla by být lépe konkretizována.</w:t>
            </w:r>
          </w:p>
          <w:p w14:paraId="08BE3E97" w14:textId="77777777" w:rsidR="00242FDF" w:rsidRPr="00242FDF" w:rsidRDefault="00242FDF" w:rsidP="00242FD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242FDF">
              <w:rPr>
                <w:rFonts w:ascii="Times New Roman" w:hAnsi="Times New Roman"/>
              </w:rPr>
              <w:t>Studentka projevila zájem o dané téma a snahu propojit teorii s praxí. Práce však trpí několika zásadními nedostatky, zejména v metodologické části a v analytické hloubce. Přesto lze ocenit, že se snažila přiblížit problematiku, která je ve školní praxi velmi aktuální a důležitá.</w:t>
            </w:r>
          </w:p>
          <w:p w14:paraId="13CBD6B3" w14:textId="3A68367A" w:rsidR="00242FDF" w:rsidRPr="00242FDF" w:rsidRDefault="00242FDF" w:rsidP="00242FDF">
            <w:pPr>
              <w:rPr>
                <w:rFonts w:ascii="Times New Roman" w:hAnsi="Times New Roman"/>
              </w:rPr>
            </w:pPr>
            <w:r w:rsidRPr="00242FDF">
              <w:rPr>
                <w:rFonts w:ascii="Times New Roman" w:hAnsi="Times New Roman"/>
              </w:rPr>
              <w:t>Diplomovou práci doporučuji</w:t>
            </w:r>
            <w:r w:rsidRPr="00242FDF">
              <w:rPr>
                <w:rFonts w:ascii="Times New Roman" w:hAnsi="Times New Roman"/>
                <w:u w:val="single"/>
              </w:rPr>
              <w:t>/</w:t>
            </w:r>
            <w:r w:rsidRPr="00242FDF">
              <w:rPr>
                <w:rFonts w:ascii="Times New Roman" w:hAnsi="Times New Roman"/>
                <w:strike/>
              </w:rPr>
              <w:t>nedoporučuji</w:t>
            </w:r>
            <w:r w:rsidRPr="00242FDF">
              <w:rPr>
                <w:rFonts w:ascii="Times New Roman" w:hAnsi="Times New Roman"/>
              </w:rPr>
              <w:t xml:space="preserve"> k obhajobě a hodnotím známkou D.</w:t>
            </w:r>
          </w:p>
          <w:p w14:paraId="238601FE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5FC34199" w14:textId="77777777" w:rsidTr="00242FDF">
        <w:trPr>
          <w:gridAfter w:val="4"/>
          <w:wAfter w:w="3567" w:type="pct"/>
        </w:trPr>
        <w:tc>
          <w:tcPr>
            <w:tcW w:w="1433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242FDF" w:rsidRDefault="00242FDF" w:rsidP="00242FD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3F23263C" w:rsidR="00242FDF" w:rsidRPr="00242FDF" w:rsidRDefault="00242FDF" w:rsidP="00242FDF">
            <w:pPr>
              <w:spacing w:after="0" w:line="240" w:lineRule="auto"/>
              <w:rPr>
                <w:rFonts w:ascii="Times New Roman" w:hAnsi="Times New Roman"/>
              </w:rPr>
            </w:pPr>
            <w:r w:rsidRPr="00242FDF">
              <w:rPr>
                <w:rFonts w:ascii="Times New Roman" w:hAnsi="Times New Roman"/>
              </w:rPr>
              <w:t xml:space="preserve">1. </w:t>
            </w:r>
            <w:r w:rsidRPr="00242FDF">
              <w:rPr>
                <w:rFonts w:ascii="Times New Roman" w:hAnsi="Times New Roman"/>
              </w:rPr>
              <w:t>Můžete konkrétně uvést, jaký praktický přínos by vaše zjištění mohly mít pro praxi, a to i s ohledem na omezený výzkumný soubor?</w:t>
            </w:r>
          </w:p>
          <w:p w14:paraId="45772B73" w14:textId="77777777" w:rsidR="00242FDF" w:rsidRPr="00242FDF" w:rsidRDefault="00242FDF" w:rsidP="00242FDF">
            <w:pPr>
              <w:spacing w:after="0" w:line="240" w:lineRule="auto"/>
              <w:rPr>
                <w:rFonts w:ascii="Times New Roman" w:hAnsi="Times New Roman"/>
              </w:rPr>
            </w:pPr>
            <w:r w:rsidRPr="00242FDF">
              <w:rPr>
                <w:rFonts w:ascii="Times New Roman" w:hAnsi="Times New Roman"/>
              </w:rPr>
              <w:t xml:space="preserve">2. </w:t>
            </w:r>
            <w:r w:rsidRPr="00242FDF">
              <w:rPr>
                <w:rFonts w:ascii="Times New Roman" w:hAnsi="Times New Roman"/>
              </w:rPr>
              <w:t>Jakým způsobem by podle vás měla škola systematicky pracovat s třídním kolektivem, aby předcházela vzniku šikany, a jaká preventivní opatření se vám na základě vaší analýzy jeví jako nejefektivnější?</w:t>
            </w:r>
          </w:p>
          <w:p w14:paraId="0F3CABC7" w14:textId="7178E1B1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3D60B71B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476D97D0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42FDF" w14:paraId="691C39AB" w14:textId="77777777" w:rsidTr="00242FDF">
        <w:trPr>
          <w:gridAfter w:val="4"/>
          <w:wAfter w:w="3567" w:type="pct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0706663E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proofErr w:type="gramStart"/>
            <w:r>
              <w:rPr>
                <w:rFonts w:ascii="Arial" w:hAnsi="Arial" w:cs="Arial"/>
              </w:rPr>
              <w:t xml:space="preserve">7.5. </w:t>
            </w:r>
            <w:proofErr w:type="gramEnd"/>
            <w:r>
              <w:rPr>
                <w:rFonts w:ascii="Arial" w:hAnsi="Arial" w:cs="Arial"/>
              </w:rPr>
              <w:t>2025</w:t>
            </w:r>
            <w:bookmarkStart w:id="0" w:name="_GoBack"/>
            <w:bookmarkEnd w:id="0"/>
          </w:p>
        </w:tc>
        <w:tc>
          <w:tcPr>
            <w:tcW w:w="351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242FDF" w:rsidRDefault="00242FDF" w:rsidP="00242F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CAB0B" w14:textId="77777777" w:rsidR="00E15DC1" w:rsidRDefault="00E15DC1" w:rsidP="00164469">
      <w:pPr>
        <w:spacing w:after="0" w:line="240" w:lineRule="auto"/>
      </w:pPr>
      <w:r>
        <w:separator/>
      </w:r>
    </w:p>
  </w:endnote>
  <w:endnote w:type="continuationSeparator" w:id="0">
    <w:p w14:paraId="2CDACE21" w14:textId="77777777" w:rsidR="00E15DC1" w:rsidRDefault="00E15DC1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1F200" w14:textId="77777777" w:rsidR="00E15DC1" w:rsidRDefault="00E15DC1" w:rsidP="00164469">
      <w:pPr>
        <w:spacing w:after="0" w:line="240" w:lineRule="auto"/>
      </w:pPr>
      <w:r>
        <w:separator/>
      </w:r>
    </w:p>
  </w:footnote>
  <w:footnote w:type="continuationSeparator" w:id="0">
    <w:p w14:paraId="70B4437F" w14:textId="77777777" w:rsidR="00E15DC1" w:rsidRDefault="00E15DC1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0242FDF" w:rsidRDefault="00242FDF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242FDF" w:rsidRDefault="00242FDF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242FDF"/>
    <w:rsid w:val="00264589"/>
    <w:rsid w:val="004A5290"/>
    <w:rsid w:val="004D1C11"/>
    <w:rsid w:val="00572A8F"/>
    <w:rsid w:val="00580A65"/>
    <w:rsid w:val="00592C17"/>
    <w:rsid w:val="005B0DD1"/>
    <w:rsid w:val="00660E55"/>
    <w:rsid w:val="007B3852"/>
    <w:rsid w:val="00832719"/>
    <w:rsid w:val="0085298D"/>
    <w:rsid w:val="00875DAF"/>
    <w:rsid w:val="0088121A"/>
    <w:rsid w:val="00891BB8"/>
    <w:rsid w:val="009F1B98"/>
    <w:rsid w:val="00A96683"/>
    <w:rsid w:val="00B31AD8"/>
    <w:rsid w:val="00C40EFC"/>
    <w:rsid w:val="00CA332E"/>
    <w:rsid w:val="00D91142"/>
    <w:rsid w:val="00DB07CE"/>
    <w:rsid w:val="00E15DC1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character" w:styleId="Siln">
    <w:name w:val="Strong"/>
    <w:basedOn w:val="Standardnpsmoodstavce"/>
    <w:uiPriority w:val="22"/>
    <w:qFormat/>
    <w:rsid w:val="00242F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7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3243</Characters>
  <Application>Microsoft Office Word</Application>
  <DocSecurity>0</DocSecurity>
  <Lines>170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Barbora Plisková</cp:lastModifiedBy>
  <cp:revision>2</cp:revision>
  <cp:lastPrinted>2018-04-21T18:26:00Z</cp:lastPrinted>
  <dcterms:created xsi:type="dcterms:W3CDTF">2025-05-07T11:49:00Z</dcterms:created>
  <dcterms:modified xsi:type="dcterms:W3CDTF">2025-05-07T11:49:00Z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91fdbade-e062-4b4a-b3c1-2917c0e693f2</vt:lpwstr>
  </property>
</Properties>
</file>