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8"/>
        <w:gridCol w:w="3459"/>
        <w:gridCol w:w="377"/>
        <w:gridCol w:w="390"/>
        <w:gridCol w:w="374"/>
        <w:gridCol w:w="374"/>
        <w:gridCol w:w="362"/>
        <w:gridCol w:w="348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74A95A1" w:rsidR="004C582C" w:rsidRDefault="0068493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Markéta </w:t>
            </w:r>
            <w:proofErr w:type="spellStart"/>
            <w:r>
              <w:rPr>
                <w:rFonts w:ascii="Arial" w:hAnsi="Arial" w:cs="Arial"/>
              </w:rPr>
              <w:t>Žálková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E87C8B2" w:rsidR="004C582C" w:rsidRDefault="0068493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Podpora výslovnosti žáků v angličtině na </w:t>
            </w:r>
            <w:r w:rsidR="00176105">
              <w:rPr>
                <w:rFonts w:ascii="Arial" w:hAnsi="Arial" w:cs="Arial"/>
              </w:rPr>
              <w:t>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9BA5D68" w:rsidR="004C582C" w:rsidRDefault="001761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C094ADE" w:rsidR="004C582C" w:rsidRDefault="00556B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1CE3B23" w:rsidR="004C582C" w:rsidRDefault="00556B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3EE10F61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19AD450" w:rsidR="004C582C" w:rsidRDefault="00D472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43CA40B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41219801" w:rsidR="004C582C" w:rsidRDefault="00CF6D7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50B4CDA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43429321" w:rsidR="004C582C" w:rsidRDefault="008916E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C5434A4" w:rsidR="004C582C" w:rsidRDefault="008F323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019A3EDA" w:rsidR="004C582C" w:rsidRDefault="002556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28D3917F" w:rsidR="004C582C" w:rsidRDefault="002050B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51AE1C5E" w:rsidR="004C582C" w:rsidRDefault="0092434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1F83201C" w:rsidR="004C582C" w:rsidRDefault="0092434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6083CE91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3B986A11" w:rsidR="004C582C" w:rsidRDefault="005A4D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63530F81" w:rsidR="004C582C" w:rsidRDefault="0092434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3FC3FC91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5CBD1D11" w:rsidR="004C582C" w:rsidRDefault="002360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585241DD" w:rsidR="004C582C" w:rsidRDefault="00273FF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2407A70B" w:rsidR="004C582C" w:rsidRDefault="00273FF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AE197D5" w14:textId="77777777" w:rsidR="00FF5D89" w:rsidRDefault="00FF5D89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7757C690" w14:textId="77777777" w:rsidR="00F05C3C" w:rsidRDefault="00000474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Diplomová práce se věnuje tématu </w:t>
            </w:r>
            <w:r w:rsidR="00CD1803">
              <w:rPr>
                <w:rFonts w:ascii="Arial" w:hAnsi="Arial" w:cs="Arial"/>
              </w:rPr>
              <w:t xml:space="preserve">podpory </w:t>
            </w:r>
            <w:r>
              <w:rPr>
                <w:rFonts w:ascii="Arial" w:hAnsi="Arial" w:cs="Arial"/>
              </w:rPr>
              <w:t xml:space="preserve">výslovnosti </w:t>
            </w:r>
            <w:r w:rsidR="00CD1803">
              <w:rPr>
                <w:rFonts w:ascii="Arial" w:hAnsi="Arial" w:cs="Arial"/>
              </w:rPr>
              <w:t xml:space="preserve">v angličtině u žáků prvního stupně ZŠ. </w:t>
            </w:r>
          </w:p>
          <w:p w14:paraId="52F79CC0" w14:textId="77777777" w:rsidR="00F05C3C" w:rsidRDefault="00F05C3C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01327434" w14:textId="7D697D44" w:rsidR="00104F1D" w:rsidRDefault="00CD1803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Téma výslo</w:t>
            </w:r>
            <w:r w:rsidR="000B65DE">
              <w:rPr>
                <w:rFonts w:ascii="Arial" w:hAnsi="Arial" w:cs="Arial"/>
              </w:rPr>
              <w:t>vnosti je velmi komplexní</w:t>
            </w:r>
            <w:r w:rsidR="00FD2945">
              <w:rPr>
                <w:rFonts w:ascii="Arial" w:hAnsi="Arial" w:cs="Arial"/>
              </w:rPr>
              <w:t xml:space="preserve"> a </w:t>
            </w:r>
            <w:r w:rsidR="00A627AA">
              <w:rPr>
                <w:rFonts w:ascii="Arial" w:hAnsi="Arial" w:cs="Arial"/>
              </w:rPr>
              <w:t xml:space="preserve">jeho </w:t>
            </w:r>
            <w:r w:rsidR="00FD2945">
              <w:rPr>
                <w:rFonts w:ascii="Arial" w:hAnsi="Arial" w:cs="Arial"/>
              </w:rPr>
              <w:t>teoretické koncepty</w:t>
            </w:r>
            <w:r w:rsidR="00A627AA">
              <w:rPr>
                <w:rFonts w:ascii="Arial" w:hAnsi="Arial" w:cs="Arial"/>
              </w:rPr>
              <w:t xml:space="preserve"> lze</w:t>
            </w:r>
            <w:r w:rsidR="00FD2945">
              <w:rPr>
                <w:rFonts w:ascii="Arial" w:hAnsi="Arial" w:cs="Arial"/>
              </w:rPr>
              <w:t xml:space="preserve"> vystavět </w:t>
            </w:r>
            <w:r w:rsidR="00A627AA">
              <w:rPr>
                <w:rFonts w:ascii="Arial" w:hAnsi="Arial" w:cs="Arial"/>
              </w:rPr>
              <w:t xml:space="preserve">mnohými způsoby, autorka </w:t>
            </w:r>
            <w:r w:rsidR="0070694D">
              <w:rPr>
                <w:rFonts w:ascii="Arial" w:hAnsi="Arial" w:cs="Arial"/>
              </w:rPr>
              <w:t>však teoretickou část postavila na vcelku srozumitelné logice –</w:t>
            </w:r>
            <w:r w:rsidR="0025564E">
              <w:rPr>
                <w:rFonts w:ascii="Arial" w:hAnsi="Arial" w:cs="Arial"/>
              </w:rPr>
              <w:t xml:space="preserve"> specificích anglické výslovnosti, procesu osvojování anglické výslovnosti a roli učitele na rozvoj anglické výslovnosti</w:t>
            </w:r>
            <w:r w:rsidR="0070694D">
              <w:rPr>
                <w:rFonts w:ascii="Arial" w:hAnsi="Arial" w:cs="Arial"/>
              </w:rPr>
              <w:t xml:space="preserve">. Autorka se v rámci teoretického ukotvení </w:t>
            </w:r>
            <w:r w:rsidR="00B65DB6">
              <w:rPr>
                <w:rFonts w:ascii="Arial" w:hAnsi="Arial" w:cs="Arial"/>
              </w:rPr>
              <w:t xml:space="preserve">věnuje tématům jako tiché období, </w:t>
            </w:r>
            <w:r w:rsidR="00104F1D">
              <w:rPr>
                <w:rFonts w:ascii="Arial" w:hAnsi="Arial" w:cs="Arial"/>
              </w:rPr>
              <w:t>teorii srozumitelného jazykového vstupu,</w:t>
            </w:r>
            <w:r w:rsidR="0025564E">
              <w:rPr>
                <w:rFonts w:ascii="Arial" w:hAnsi="Arial" w:cs="Arial"/>
              </w:rPr>
              <w:t xml:space="preserve"> fonologickému povědomí a dalším, která jsou</w:t>
            </w:r>
            <w:r w:rsidR="00104F1D" w:rsidRPr="00104F1D">
              <w:rPr>
                <w:rFonts w:ascii="Arial" w:hAnsi="Arial" w:cs="Arial"/>
                <w:color w:val="EE0000"/>
              </w:rPr>
              <w:t xml:space="preserve"> </w:t>
            </w:r>
            <w:r w:rsidR="0025564E" w:rsidRPr="0025564E">
              <w:rPr>
                <w:rFonts w:ascii="Arial" w:hAnsi="Arial" w:cs="Arial"/>
                <w:color w:val="000000" w:themeColor="text1"/>
              </w:rPr>
              <w:t xml:space="preserve">relevantní pro adekvátní teoretický základ porozumění tématu podpory výslovnosti. </w:t>
            </w:r>
            <w:r w:rsidR="0025564E">
              <w:rPr>
                <w:rFonts w:ascii="Arial" w:hAnsi="Arial" w:cs="Arial"/>
                <w:color w:val="000000" w:themeColor="text1"/>
              </w:rPr>
              <w:t>Jako</w:t>
            </w:r>
            <w:r w:rsidR="00314962">
              <w:rPr>
                <w:rFonts w:ascii="Arial" w:hAnsi="Arial" w:cs="Arial"/>
                <w:color w:val="000000" w:themeColor="text1"/>
              </w:rPr>
              <w:t xml:space="preserve"> trochu nadbytečné se jeví zařazení podkapitoly </w:t>
            </w:r>
            <w:r w:rsidR="00314962" w:rsidRPr="00314962">
              <w:rPr>
                <w:rFonts w:ascii="Arial" w:hAnsi="Arial" w:cs="Arial"/>
                <w:i/>
                <w:iCs/>
                <w:color w:val="000000" w:themeColor="text1"/>
              </w:rPr>
              <w:t>2.</w:t>
            </w:r>
            <w:r w:rsidR="00314962">
              <w:rPr>
                <w:rFonts w:ascii="Arial" w:hAnsi="Arial" w:cs="Arial"/>
                <w:i/>
                <w:iCs/>
                <w:color w:val="000000" w:themeColor="text1"/>
              </w:rPr>
              <w:t>2</w:t>
            </w:r>
            <w:r w:rsidR="00314962">
              <w:rPr>
                <w:rFonts w:ascii="Arial" w:hAnsi="Arial" w:cs="Arial"/>
                <w:color w:val="000000" w:themeColor="text1"/>
              </w:rPr>
              <w:t xml:space="preserve"> </w:t>
            </w:r>
            <w:r w:rsidR="00314962" w:rsidRPr="00314962">
              <w:rPr>
                <w:rFonts w:ascii="Arial" w:hAnsi="Arial" w:cs="Arial"/>
                <w:i/>
                <w:iCs/>
                <w:color w:val="000000" w:themeColor="text1"/>
              </w:rPr>
              <w:t>Vliv jazykových rovin na anglickou výslovnost</w:t>
            </w:r>
            <w:r w:rsidR="00314962">
              <w:rPr>
                <w:rFonts w:ascii="Arial" w:hAnsi="Arial" w:cs="Arial"/>
                <w:color w:val="000000" w:themeColor="text1"/>
              </w:rPr>
              <w:t>, kde se trochu křečovitě setkávají tyto dvě oblasti.</w:t>
            </w:r>
            <w:r w:rsidR="0025564E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44B46">
              <w:rPr>
                <w:rFonts w:ascii="Arial" w:hAnsi="Arial" w:cs="Arial"/>
              </w:rPr>
              <w:t xml:space="preserve">Oceňuji zařazení kapitoly </w:t>
            </w:r>
            <w:r w:rsidR="00C44B46" w:rsidRPr="00314962">
              <w:rPr>
                <w:rFonts w:ascii="Arial" w:hAnsi="Arial" w:cs="Arial"/>
                <w:i/>
                <w:iCs/>
              </w:rPr>
              <w:t>2.3</w:t>
            </w:r>
            <w:r w:rsidR="00C44B46">
              <w:rPr>
                <w:rFonts w:ascii="Arial" w:hAnsi="Arial" w:cs="Arial"/>
              </w:rPr>
              <w:t xml:space="preserve"> </w:t>
            </w:r>
            <w:r w:rsidR="00F65168" w:rsidRPr="00314962">
              <w:rPr>
                <w:rFonts w:ascii="Arial" w:hAnsi="Arial" w:cs="Arial"/>
                <w:i/>
                <w:iCs/>
              </w:rPr>
              <w:t xml:space="preserve">Nejčastější </w:t>
            </w:r>
            <w:r w:rsidR="00F65168" w:rsidRPr="00314962">
              <w:rPr>
                <w:rFonts w:ascii="Arial" w:hAnsi="Arial" w:cs="Arial"/>
                <w:i/>
                <w:iCs/>
              </w:rPr>
              <w:lastRenderedPageBreak/>
              <w:t>problémy českých žáků s anglickou výslovností</w:t>
            </w:r>
            <w:r w:rsidR="00F65168">
              <w:rPr>
                <w:rFonts w:ascii="Arial" w:hAnsi="Arial" w:cs="Arial"/>
              </w:rPr>
              <w:t xml:space="preserve">. </w:t>
            </w:r>
            <w:r w:rsidR="005379D7">
              <w:rPr>
                <w:rFonts w:ascii="Arial" w:hAnsi="Arial" w:cs="Arial"/>
              </w:rPr>
              <w:t xml:space="preserve">V části, kde autorka pojednává o obtížích s výslovností /r/ </w:t>
            </w:r>
            <w:r w:rsidR="00CD56DE">
              <w:rPr>
                <w:rFonts w:ascii="Arial" w:hAnsi="Arial" w:cs="Arial"/>
              </w:rPr>
              <w:t xml:space="preserve">je dobré uvažovat i ve smyslu </w:t>
            </w:r>
            <w:proofErr w:type="spellStart"/>
            <w:r w:rsidR="00CD56DE">
              <w:rPr>
                <w:rFonts w:ascii="Arial" w:hAnsi="Arial" w:cs="Arial"/>
                <w:i/>
                <w:iCs/>
              </w:rPr>
              <w:t>rhotic</w:t>
            </w:r>
            <w:proofErr w:type="spellEnd"/>
            <w:r w:rsidR="00CD56DE">
              <w:rPr>
                <w:rFonts w:ascii="Arial" w:hAnsi="Arial" w:cs="Arial"/>
                <w:i/>
                <w:iCs/>
              </w:rPr>
              <w:t xml:space="preserve"> </w:t>
            </w:r>
            <w:r w:rsidR="00CD56DE">
              <w:rPr>
                <w:rFonts w:ascii="Arial" w:hAnsi="Arial" w:cs="Arial"/>
              </w:rPr>
              <w:t xml:space="preserve">a </w:t>
            </w:r>
            <w:r w:rsidR="00CD56DE">
              <w:rPr>
                <w:rFonts w:ascii="Arial" w:hAnsi="Arial" w:cs="Arial"/>
                <w:i/>
                <w:iCs/>
              </w:rPr>
              <w:t>non-</w:t>
            </w:r>
            <w:proofErr w:type="spellStart"/>
            <w:r w:rsidR="00CD56DE">
              <w:rPr>
                <w:rFonts w:ascii="Arial" w:hAnsi="Arial" w:cs="Arial"/>
                <w:i/>
                <w:iCs/>
              </w:rPr>
              <w:t>rhotic</w:t>
            </w:r>
            <w:proofErr w:type="spellEnd"/>
            <w:r w:rsidR="00CD56DE">
              <w:rPr>
                <w:rFonts w:ascii="Arial" w:hAnsi="Arial" w:cs="Arial"/>
              </w:rPr>
              <w:t xml:space="preserve"> </w:t>
            </w:r>
            <w:r w:rsidR="00B00B18">
              <w:rPr>
                <w:rFonts w:ascii="Arial" w:hAnsi="Arial" w:cs="Arial"/>
              </w:rPr>
              <w:t xml:space="preserve">akcentu, kde pro plošně vyučovanou </w:t>
            </w:r>
            <w:r w:rsidR="00D23321">
              <w:rPr>
                <w:rFonts w:ascii="Arial" w:hAnsi="Arial" w:cs="Arial"/>
              </w:rPr>
              <w:t>brit</w:t>
            </w:r>
            <w:r w:rsidR="00D55294">
              <w:rPr>
                <w:rFonts w:ascii="Arial" w:hAnsi="Arial" w:cs="Arial"/>
              </w:rPr>
              <w:t>s</w:t>
            </w:r>
            <w:r w:rsidR="00D23321">
              <w:rPr>
                <w:rFonts w:ascii="Arial" w:hAnsi="Arial" w:cs="Arial"/>
              </w:rPr>
              <w:t xml:space="preserve">kou angličtinu (RP) je typický </w:t>
            </w:r>
            <w:r w:rsidR="00D23321">
              <w:rPr>
                <w:rFonts w:ascii="Arial" w:hAnsi="Arial" w:cs="Arial"/>
                <w:i/>
                <w:iCs/>
              </w:rPr>
              <w:t>non-</w:t>
            </w:r>
            <w:proofErr w:type="spellStart"/>
            <w:r w:rsidR="00D23321">
              <w:rPr>
                <w:rFonts w:ascii="Arial" w:hAnsi="Arial" w:cs="Arial"/>
                <w:i/>
                <w:iCs/>
              </w:rPr>
              <w:t>rhotic</w:t>
            </w:r>
            <w:proofErr w:type="spellEnd"/>
            <w:r w:rsidR="007D5E2B">
              <w:rPr>
                <w:rFonts w:ascii="Arial" w:hAnsi="Arial" w:cs="Arial"/>
                <w:i/>
                <w:iCs/>
              </w:rPr>
              <w:t xml:space="preserve">, </w:t>
            </w:r>
            <w:r w:rsidR="007D5E2B">
              <w:rPr>
                <w:rFonts w:ascii="Arial" w:hAnsi="Arial" w:cs="Arial"/>
              </w:rPr>
              <w:t>na rozdíl od americké angličtiny</w:t>
            </w:r>
            <w:r w:rsidR="00D92E04">
              <w:rPr>
                <w:rFonts w:ascii="Arial" w:hAnsi="Arial" w:cs="Arial"/>
              </w:rPr>
              <w:t xml:space="preserve"> (GA)</w:t>
            </w:r>
            <w:r w:rsidR="007D5E2B">
              <w:rPr>
                <w:rFonts w:ascii="Arial" w:hAnsi="Arial" w:cs="Arial"/>
              </w:rPr>
              <w:t xml:space="preserve">, která je většinově </w:t>
            </w:r>
            <w:proofErr w:type="spellStart"/>
            <w:r w:rsidR="007D5E2B">
              <w:rPr>
                <w:rFonts w:ascii="Arial" w:hAnsi="Arial" w:cs="Arial"/>
                <w:i/>
                <w:iCs/>
              </w:rPr>
              <w:t>rhotic</w:t>
            </w:r>
            <w:proofErr w:type="spellEnd"/>
            <w:r w:rsidR="007D5E2B">
              <w:rPr>
                <w:rFonts w:ascii="Arial" w:hAnsi="Arial" w:cs="Arial"/>
                <w:i/>
                <w:iCs/>
              </w:rPr>
              <w:t xml:space="preserve">. </w:t>
            </w:r>
            <w:r w:rsidR="00314962">
              <w:rPr>
                <w:rFonts w:ascii="Arial" w:hAnsi="Arial" w:cs="Arial"/>
              </w:rPr>
              <w:t xml:space="preserve">Kapitola 4 </w:t>
            </w:r>
            <w:r w:rsidR="00314962" w:rsidRPr="00314962">
              <w:rPr>
                <w:rFonts w:ascii="Arial" w:hAnsi="Arial" w:cs="Arial"/>
                <w:i/>
                <w:iCs/>
              </w:rPr>
              <w:t>Shrnutí</w:t>
            </w:r>
            <w:r w:rsidR="00314962">
              <w:rPr>
                <w:rFonts w:ascii="Arial" w:hAnsi="Arial" w:cs="Arial"/>
              </w:rPr>
              <w:t xml:space="preserve"> poskytuje souhrn nejdůležitějších bodů zmíněných v rámci teoretické části, čímž vhodně dochází k propojení teoretické a empirické části prezentující výzkum autorky. </w:t>
            </w:r>
          </w:p>
          <w:p w14:paraId="0BEF73AF" w14:textId="04BF525E" w:rsidR="00314962" w:rsidRDefault="00314962" w:rsidP="00355FFE">
            <w:pPr>
              <w:spacing w:after="0" w:line="240" w:lineRule="auto"/>
              <w:rPr>
                <w:rFonts w:ascii="Arial" w:hAnsi="Arial" w:cs="Arial"/>
                <w:color w:val="EE0000"/>
              </w:rPr>
            </w:pPr>
          </w:p>
          <w:p w14:paraId="6130B5E5" w14:textId="76ACDCE3" w:rsidR="00D472EB" w:rsidRDefault="006961E6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rámci empirické části jsou stanoveny cíle výzkumu, které jsou logické a na sebe navazující. Popis přípravných fází výzkumu i samotného výzkumu je transparentní. Výzkumné metody jsou zvoleny adekvátně k</w:t>
            </w:r>
            <w:r w:rsidR="00CE125E">
              <w:rPr>
                <w:rFonts w:ascii="Arial" w:hAnsi="Arial" w:cs="Arial"/>
              </w:rPr>
              <w:t xml:space="preserve"> vytyčeným</w:t>
            </w:r>
            <w:r>
              <w:rPr>
                <w:rFonts w:ascii="Arial" w:hAnsi="Arial" w:cs="Arial"/>
              </w:rPr>
              <w:t xml:space="preserve"> výzkumným cílům. Výsledky výzkumu jsou přehledně prezentovány pomocí grafického znázornění </w:t>
            </w:r>
            <w:r w:rsidRPr="006961E6">
              <w:rPr>
                <w:rFonts w:ascii="Arial" w:hAnsi="Arial" w:cs="Arial"/>
              </w:rPr>
              <w:t>tabulky 1</w:t>
            </w:r>
            <w:r w:rsidRPr="006961E6">
              <w:rPr>
                <w:rFonts w:ascii="Arial" w:hAnsi="Arial" w:cs="Arial"/>
                <w:i/>
                <w:iCs/>
              </w:rPr>
              <w:t xml:space="preserve"> Přehled kategorií a kódů</w:t>
            </w:r>
            <w:r>
              <w:rPr>
                <w:rFonts w:ascii="Arial" w:hAnsi="Arial" w:cs="Arial"/>
              </w:rPr>
              <w:t>, samotným představením kategorií prostřednictvím techniky vyložení karet a závěrem i schémat</w:t>
            </w:r>
            <w:r w:rsidR="00063313"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</w:rPr>
              <w:t xml:space="preserve"> vztahů mezi kategoriemi, což poukazuje na zručnost autorky v analytickém a syntetizujícím přístupu práce s daty.</w:t>
            </w:r>
            <w:r w:rsidR="0068313D">
              <w:rPr>
                <w:rFonts w:ascii="Arial" w:hAnsi="Arial" w:cs="Arial"/>
              </w:rPr>
              <w:t xml:space="preserve"> </w:t>
            </w:r>
            <w:r w:rsidR="004441B2">
              <w:rPr>
                <w:rFonts w:ascii="Arial" w:hAnsi="Arial" w:cs="Arial"/>
              </w:rPr>
              <w:t xml:space="preserve">Cíle výzkumu byly </w:t>
            </w:r>
            <w:r w:rsidR="00152FD7">
              <w:rPr>
                <w:rFonts w:ascii="Arial" w:hAnsi="Arial" w:cs="Arial"/>
              </w:rPr>
              <w:t xml:space="preserve">splněny. </w:t>
            </w:r>
            <w:r w:rsidR="00CF06E7">
              <w:rPr>
                <w:rFonts w:ascii="Arial" w:hAnsi="Arial" w:cs="Arial"/>
              </w:rPr>
              <w:t>Autorka v disku</w:t>
            </w:r>
            <w:r w:rsidR="00FA3EBB">
              <w:rPr>
                <w:rFonts w:ascii="Arial" w:hAnsi="Arial" w:cs="Arial"/>
              </w:rPr>
              <w:t>s</w:t>
            </w:r>
            <w:r w:rsidR="00CF06E7">
              <w:rPr>
                <w:rFonts w:ascii="Arial" w:hAnsi="Arial" w:cs="Arial"/>
              </w:rPr>
              <w:t xml:space="preserve">i </w:t>
            </w:r>
            <w:r w:rsidR="0014080B">
              <w:rPr>
                <w:rFonts w:ascii="Arial" w:hAnsi="Arial" w:cs="Arial"/>
              </w:rPr>
              <w:t xml:space="preserve">důkladně </w:t>
            </w:r>
            <w:r w:rsidR="00996220">
              <w:rPr>
                <w:rFonts w:ascii="Arial" w:hAnsi="Arial" w:cs="Arial"/>
              </w:rPr>
              <w:t>pokrývá</w:t>
            </w:r>
            <w:r w:rsidR="00206453">
              <w:rPr>
                <w:rFonts w:ascii="Arial" w:hAnsi="Arial" w:cs="Arial"/>
              </w:rPr>
              <w:t xml:space="preserve"> </w:t>
            </w:r>
            <w:r w:rsidR="0014080B">
              <w:rPr>
                <w:rFonts w:ascii="Arial" w:hAnsi="Arial" w:cs="Arial"/>
              </w:rPr>
              <w:t xml:space="preserve">zjištění z interview s učiteli, </w:t>
            </w:r>
            <w:r w:rsidR="009F7EF5">
              <w:rPr>
                <w:rFonts w:ascii="Arial" w:hAnsi="Arial" w:cs="Arial"/>
              </w:rPr>
              <w:t>pozitivně hodnotím disku</w:t>
            </w:r>
            <w:r w:rsidR="00FA3EBB">
              <w:rPr>
                <w:rFonts w:ascii="Arial" w:hAnsi="Arial" w:cs="Arial"/>
              </w:rPr>
              <w:t>s</w:t>
            </w:r>
            <w:r w:rsidR="009F7EF5">
              <w:rPr>
                <w:rFonts w:ascii="Arial" w:hAnsi="Arial" w:cs="Arial"/>
              </w:rPr>
              <w:t xml:space="preserve">i zjištění </w:t>
            </w:r>
            <w:r w:rsidR="00570DFC">
              <w:rPr>
                <w:rFonts w:ascii="Arial" w:hAnsi="Arial" w:cs="Arial"/>
              </w:rPr>
              <w:t xml:space="preserve">s oporou o teoretické koncepty (např. teorie </w:t>
            </w:r>
            <w:proofErr w:type="spellStart"/>
            <w:r w:rsidR="00570DFC">
              <w:rPr>
                <w:rFonts w:ascii="Arial" w:hAnsi="Arial" w:cs="Arial"/>
              </w:rPr>
              <w:t>Krashena</w:t>
            </w:r>
            <w:proofErr w:type="spellEnd"/>
            <w:r w:rsidR="00570DFC">
              <w:rPr>
                <w:rFonts w:ascii="Arial" w:hAnsi="Arial" w:cs="Arial"/>
              </w:rPr>
              <w:t xml:space="preserve">), tak také i odbornou literaturu. </w:t>
            </w:r>
            <w:r w:rsidR="00A00E2C">
              <w:rPr>
                <w:rFonts w:ascii="Arial" w:hAnsi="Arial" w:cs="Arial"/>
              </w:rPr>
              <w:t xml:space="preserve">Kapitola </w:t>
            </w:r>
            <w:r w:rsidR="00A00E2C" w:rsidRPr="00124C80">
              <w:rPr>
                <w:rFonts w:ascii="Arial" w:hAnsi="Arial" w:cs="Arial"/>
                <w:i/>
                <w:iCs/>
              </w:rPr>
              <w:t>Doporučení pro praxi</w:t>
            </w:r>
            <w:r w:rsidR="00A00E2C">
              <w:rPr>
                <w:rFonts w:ascii="Arial" w:hAnsi="Arial" w:cs="Arial"/>
              </w:rPr>
              <w:t xml:space="preserve"> je bohat</w:t>
            </w:r>
            <w:r w:rsidR="00124C80">
              <w:rPr>
                <w:rFonts w:ascii="Arial" w:hAnsi="Arial" w:cs="Arial"/>
              </w:rPr>
              <w:t>á</w:t>
            </w:r>
            <w:r w:rsidR="00A00E2C">
              <w:rPr>
                <w:rFonts w:ascii="Arial" w:hAnsi="Arial" w:cs="Arial"/>
              </w:rPr>
              <w:t xml:space="preserve"> a </w:t>
            </w:r>
            <w:r w:rsidR="00996220">
              <w:rPr>
                <w:rFonts w:ascii="Arial" w:hAnsi="Arial" w:cs="Arial"/>
              </w:rPr>
              <w:t>obsahuje</w:t>
            </w:r>
            <w:r w:rsidR="00A00E2C">
              <w:rPr>
                <w:rFonts w:ascii="Arial" w:hAnsi="Arial" w:cs="Arial"/>
              </w:rPr>
              <w:t xml:space="preserve"> </w:t>
            </w:r>
            <w:r w:rsidR="00BA0118">
              <w:rPr>
                <w:rFonts w:ascii="Arial" w:hAnsi="Arial" w:cs="Arial"/>
              </w:rPr>
              <w:t>všechna důležitá zjištění z</w:t>
            </w:r>
            <w:r w:rsidR="00065B3C">
              <w:rPr>
                <w:rFonts w:ascii="Arial" w:hAnsi="Arial" w:cs="Arial"/>
              </w:rPr>
              <w:t> </w:t>
            </w:r>
            <w:r w:rsidR="00BA0118">
              <w:rPr>
                <w:rFonts w:ascii="Arial" w:hAnsi="Arial" w:cs="Arial"/>
              </w:rPr>
              <w:t>interview</w:t>
            </w:r>
            <w:r w:rsidR="00065B3C">
              <w:rPr>
                <w:rFonts w:ascii="Arial" w:hAnsi="Arial" w:cs="Arial"/>
              </w:rPr>
              <w:t xml:space="preserve">, </w:t>
            </w:r>
            <w:r w:rsidR="00A34398">
              <w:rPr>
                <w:rFonts w:ascii="Arial" w:hAnsi="Arial" w:cs="Arial"/>
              </w:rPr>
              <w:t xml:space="preserve">pro ještě větší dotažení mohla být </w:t>
            </w:r>
            <w:r w:rsidR="00C97408">
              <w:rPr>
                <w:rFonts w:ascii="Arial" w:hAnsi="Arial" w:cs="Arial"/>
              </w:rPr>
              <w:t xml:space="preserve">v některých případech </w:t>
            </w:r>
            <w:r w:rsidR="00A34398">
              <w:rPr>
                <w:rFonts w:ascii="Arial" w:hAnsi="Arial" w:cs="Arial"/>
              </w:rPr>
              <w:t xml:space="preserve">doplněna o </w:t>
            </w:r>
            <w:r w:rsidR="00C97408">
              <w:rPr>
                <w:rFonts w:ascii="Arial" w:hAnsi="Arial" w:cs="Arial"/>
              </w:rPr>
              <w:t>konkrétní náměty</w:t>
            </w:r>
            <w:r w:rsidR="00BA0118">
              <w:rPr>
                <w:rFonts w:ascii="Arial" w:hAnsi="Arial" w:cs="Arial"/>
              </w:rPr>
              <w:t xml:space="preserve">. </w:t>
            </w:r>
            <w:r w:rsidR="00273FFC">
              <w:rPr>
                <w:rFonts w:ascii="Arial" w:hAnsi="Arial" w:cs="Arial"/>
              </w:rPr>
              <w:t xml:space="preserve">Souhlasím s autorkou, že </w:t>
            </w:r>
            <w:r w:rsidR="006668C6">
              <w:rPr>
                <w:rFonts w:ascii="Arial" w:hAnsi="Arial" w:cs="Arial"/>
              </w:rPr>
              <w:t>v případě hlu</w:t>
            </w:r>
            <w:r w:rsidR="00E911C1">
              <w:rPr>
                <w:rFonts w:ascii="Arial" w:hAnsi="Arial" w:cs="Arial"/>
              </w:rPr>
              <w:t>b</w:t>
            </w:r>
            <w:r w:rsidR="006668C6">
              <w:rPr>
                <w:rFonts w:ascii="Arial" w:hAnsi="Arial" w:cs="Arial"/>
              </w:rPr>
              <w:t xml:space="preserve">šího a komplexního porozumění zkoumaného jevu </w:t>
            </w:r>
            <w:r w:rsidR="00273FFC">
              <w:rPr>
                <w:rFonts w:ascii="Arial" w:hAnsi="Arial" w:cs="Arial"/>
              </w:rPr>
              <w:t xml:space="preserve">by bylo vhodné </w:t>
            </w:r>
            <w:r w:rsidR="006668C6">
              <w:rPr>
                <w:rFonts w:ascii="Arial" w:hAnsi="Arial" w:cs="Arial"/>
              </w:rPr>
              <w:t>výzkum realizovat v delším časovém úseku</w:t>
            </w:r>
            <w:r w:rsidR="00E911C1">
              <w:rPr>
                <w:rFonts w:ascii="Arial" w:hAnsi="Arial" w:cs="Arial"/>
              </w:rPr>
              <w:t xml:space="preserve"> (longitudinální výzkum). </w:t>
            </w:r>
          </w:p>
          <w:p w14:paraId="6C51A2A1" w14:textId="77777777" w:rsidR="00FF5D89" w:rsidRPr="00FF5D89" w:rsidRDefault="00FF5D89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60BFDA07" w14:textId="6A31FDC6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FF5D89">
              <w:rPr>
                <w:rFonts w:ascii="Arial" w:hAnsi="Arial" w:cs="Arial"/>
                <w:i/>
                <w:iCs/>
              </w:rPr>
              <w:t>Práce byla zkontrolována systémem Theses.cz pro zhodnocení původnosti a vedoucím práce s výsledkem:</w:t>
            </w:r>
            <w:r w:rsidRPr="00355FFE">
              <w:rPr>
                <w:rFonts w:ascii="Arial" w:hAnsi="Arial" w:cs="Arial"/>
              </w:rPr>
              <w:t xml:space="preserve"> práce není plagiát.</w:t>
            </w:r>
          </w:p>
          <w:p w14:paraId="7C191B1C" w14:textId="77777777" w:rsidR="00FF5D89" w:rsidRPr="00355FFE" w:rsidRDefault="00FF5D89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1CF1D12D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6412519C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obhajobě:</w:t>
            </w:r>
          </w:p>
          <w:p w14:paraId="47886996" w14:textId="2624E3D7" w:rsidR="00E43CDB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6A7C12">
              <w:rPr>
                <w:rFonts w:ascii="Arial" w:hAnsi="Arial" w:cs="Arial"/>
                <w:b/>
              </w:rPr>
              <w:t xml:space="preserve"> </w:t>
            </w:r>
            <w:r w:rsidR="006A7C12">
              <w:rPr>
                <w:rFonts w:ascii="Arial" w:hAnsi="Arial" w:cs="Arial"/>
                <w:bCs/>
              </w:rPr>
              <w:t>V teoretické části pracujete s</w:t>
            </w:r>
            <w:r w:rsidR="00350AD6">
              <w:rPr>
                <w:rFonts w:ascii="Arial" w:hAnsi="Arial" w:cs="Arial"/>
                <w:bCs/>
              </w:rPr>
              <w:t xml:space="preserve">e znaky </w:t>
            </w:r>
            <w:r w:rsidR="005E4B89">
              <w:rPr>
                <w:rFonts w:ascii="Arial" w:hAnsi="Arial" w:cs="Arial"/>
                <w:bCs/>
              </w:rPr>
              <w:t>mezinárodní fonetické abecedy</w:t>
            </w:r>
            <w:r w:rsidR="006A7C12">
              <w:rPr>
                <w:rFonts w:ascii="Arial" w:hAnsi="Arial" w:cs="Arial"/>
                <w:bCs/>
              </w:rPr>
              <w:t> </w:t>
            </w:r>
            <w:r w:rsidR="005E4B89">
              <w:rPr>
                <w:rFonts w:ascii="Arial" w:hAnsi="Arial" w:cs="Arial"/>
                <w:bCs/>
              </w:rPr>
              <w:t>(</w:t>
            </w:r>
            <w:r w:rsidR="006A7C12">
              <w:rPr>
                <w:rFonts w:ascii="Arial" w:hAnsi="Arial" w:cs="Arial"/>
                <w:bCs/>
              </w:rPr>
              <w:t>IPA</w:t>
            </w:r>
            <w:r w:rsidR="005E4B89">
              <w:rPr>
                <w:rFonts w:ascii="Arial" w:hAnsi="Arial" w:cs="Arial"/>
                <w:bCs/>
              </w:rPr>
              <w:t>), jaký je Váš názor na výuku této abecedy u žáků prvního stupně</w:t>
            </w:r>
            <w:r w:rsidR="00F35A9F">
              <w:rPr>
                <w:rFonts w:ascii="Arial" w:hAnsi="Arial" w:cs="Arial"/>
                <w:bCs/>
              </w:rPr>
              <w:t xml:space="preserve">? </w:t>
            </w:r>
            <w:r w:rsidR="00D1344D">
              <w:rPr>
                <w:rFonts w:ascii="Arial" w:hAnsi="Arial" w:cs="Arial"/>
                <w:bCs/>
              </w:rPr>
              <w:t xml:space="preserve">Popř. jaký je Váš názor na </w:t>
            </w:r>
            <w:r w:rsidR="00961036">
              <w:rPr>
                <w:rFonts w:ascii="Arial" w:hAnsi="Arial" w:cs="Arial"/>
                <w:bCs/>
              </w:rPr>
              <w:t xml:space="preserve">zjednodušenou </w:t>
            </w:r>
            <w:r w:rsidR="00D1344D">
              <w:rPr>
                <w:rFonts w:ascii="Arial" w:hAnsi="Arial" w:cs="Arial"/>
                <w:bCs/>
              </w:rPr>
              <w:t>„psanou výslovnost“</w:t>
            </w:r>
            <w:r w:rsidR="00961036">
              <w:rPr>
                <w:rFonts w:ascii="Arial" w:hAnsi="Arial" w:cs="Arial"/>
                <w:bCs/>
              </w:rPr>
              <w:t>?</w:t>
            </w:r>
          </w:p>
          <w:p w14:paraId="5FBE34A5" w14:textId="31A462A3" w:rsidR="00536A99" w:rsidRPr="00B36435" w:rsidRDefault="00C35974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536A99" w:rsidRPr="00786659">
              <w:rPr>
                <w:rFonts w:ascii="Arial" w:hAnsi="Arial" w:cs="Arial"/>
                <w:b/>
              </w:rPr>
              <w:t>.</w:t>
            </w:r>
            <w:r w:rsidR="00536A99">
              <w:rPr>
                <w:rFonts w:ascii="Arial" w:hAnsi="Arial" w:cs="Arial"/>
                <w:bCs/>
              </w:rPr>
              <w:t xml:space="preserve"> V dnešní době </w:t>
            </w:r>
            <w:r w:rsidR="00AF0579">
              <w:rPr>
                <w:rFonts w:ascii="Arial" w:hAnsi="Arial" w:cs="Arial"/>
                <w:bCs/>
              </w:rPr>
              <w:t>j</w:t>
            </w:r>
            <w:r w:rsidR="001673CB">
              <w:rPr>
                <w:rFonts w:ascii="Arial" w:hAnsi="Arial" w:cs="Arial"/>
                <w:bCs/>
              </w:rPr>
              <w:t>sou</w:t>
            </w:r>
            <w:r w:rsidR="00AF0579">
              <w:rPr>
                <w:rFonts w:ascii="Arial" w:hAnsi="Arial" w:cs="Arial"/>
                <w:bCs/>
              </w:rPr>
              <w:t xml:space="preserve"> kromě učitelů pro žáky </w:t>
            </w:r>
            <w:r w:rsidR="00AF0579" w:rsidRPr="00BE60D3">
              <w:rPr>
                <w:rFonts w:ascii="Arial" w:hAnsi="Arial" w:cs="Arial"/>
                <w:bCs/>
                <w:i/>
                <w:iCs/>
              </w:rPr>
              <w:t>input</w:t>
            </w:r>
            <w:r w:rsidR="00AF0579">
              <w:rPr>
                <w:rFonts w:ascii="Arial" w:hAnsi="Arial" w:cs="Arial"/>
                <w:bCs/>
              </w:rPr>
              <w:t xml:space="preserve"> také média, zejména různá videa na soc. sítích, kde se vyskytuje</w:t>
            </w:r>
            <w:r w:rsidR="00FD470C">
              <w:rPr>
                <w:rFonts w:ascii="Arial" w:hAnsi="Arial" w:cs="Arial"/>
                <w:bCs/>
              </w:rPr>
              <w:t xml:space="preserve"> ve velké míře</w:t>
            </w:r>
            <w:r w:rsidR="00AF0579">
              <w:rPr>
                <w:rFonts w:ascii="Arial" w:hAnsi="Arial" w:cs="Arial"/>
                <w:bCs/>
              </w:rPr>
              <w:t xml:space="preserve"> </w:t>
            </w:r>
            <w:r w:rsidR="00FD470C">
              <w:rPr>
                <w:rFonts w:ascii="Arial" w:hAnsi="Arial" w:cs="Arial"/>
                <w:bCs/>
              </w:rPr>
              <w:t xml:space="preserve">i </w:t>
            </w:r>
            <w:r w:rsidR="00AF0579">
              <w:rPr>
                <w:rFonts w:ascii="Arial" w:hAnsi="Arial" w:cs="Arial"/>
                <w:bCs/>
              </w:rPr>
              <w:t xml:space="preserve">americká angličtina (GA). </w:t>
            </w:r>
            <w:r w:rsidR="00536A99">
              <w:rPr>
                <w:rFonts w:ascii="Arial" w:hAnsi="Arial" w:cs="Arial"/>
                <w:bCs/>
              </w:rPr>
              <w:t xml:space="preserve">Jak pracovat s žáky, kteří </w:t>
            </w:r>
            <w:r w:rsidR="00BE60D3">
              <w:rPr>
                <w:rFonts w:ascii="Arial" w:hAnsi="Arial" w:cs="Arial"/>
                <w:bCs/>
              </w:rPr>
              <w:t xml:space="preserve">přichází do školy </w:t>
            </w:r>
            <w:r w:rsidR="00470243">
              <w:rPr>
                <w:rFonts w:ascii="Arial" w:hAnsi="Arial" w:cs="Arial"/>
                <w:bCs/>
              </w:rPr>
              <w:t xml:space="preserve">se smíšenou znalostí </w:t>
            </w:r>
            <w:r w:rsidR="00470243" w:rsidRPr="00470243">
              <w:rPr>
                <w:rFonts w:ascii="Arial" w:hAnsi="Arial" w:cs="Arial"/>
                <w:bCs/>
                <w:i/>
                <w:iCs/>
              </w:rPr>
              <w:t>GA</w:t>
            </w:r>
            <w:r w:rsidR="00470243">
              <w:rPr>
                <w:rFonts w:ascii="Arial" w:hAnsi="Arial" w:cs="Arial"/>
                <w:bCs/>
              </w:rPr>
              <w:t xml:space="preserve"> a </w:t>
            </w:r>
            <w:r w:rsidR="00470243" w:rsidRPr="00470243">
              <w:rPr>
                <w:rFonts w:ascii="Arial" w:hAnsi="Arial" w:cs="Arial"/>
                <w:bCs/>
                <w:i/>
                <w:iCs/>
              </w:rPr>
              <w:t>RP</w:t>
            </w:r>
            <w:r w:rsidR="00786659">
              <w:rPr>
                <w:rFonts w:ascii="Arial" w:hAnsi="Arial" w:cs="Arial"/>
                <w:bCs/>
              </w:rPr>
              <w:t xml:space="preserve"> výslovností?</w:t>
            </w:r>
          </w:p>
          <w:p w14:paraId="65F9C3DC" w14:textId="77777777" w:rsidR="004C582C" w:rsidRDefault="004C582C" w:rsidP="0047024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5E10FF93" w:rsidR="004C582C" w:rsidRPr="00236060" w:rsidRDefault="004C582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4D29818B" w:rsidR="004C582C" w:rsidRPr="00236060" w:rsidRDefault="0023606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36060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9C7D174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BC1EDE">
              <w:rPr>
                <w:rFonts w:ascii="Arial" w:hAnsi="Arial" w:cs="Arial"/>
              </w:rPr>
              <w:t>4. 5. 2025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65E8C40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F8B5F" w14:textId="77777777" w:rsidR="00737721" w:rsidRDefault="00737721" w:rsidP="004C582C">
      <w:pPr>
        <w:spacing w:after="0" w:line="240" w:lineRule="auto"/>
      </w:pPr>
      <w:r>
        <w:separator/>
      </w:r>
    </w:p>
  </w:endnote>
  <w:endnote w:type="continuationSeparator" w:id="0">
    <w:p w14:paraId="3A1F0282" w14:textId="77777777" w:rsidR="00737721" w:rsidRDefault="00737721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76374" w14:textId="77777777" w:rsidR="00737721" w:rsidRDefault="00737721" w:rsidP="004C582C">
      <w:pPr>
        <w:spacing w:after="0" w:line="240" w:lineRule="auto"/>
      </w:pPr>
      <w:r>
        <w:separator/>
      </w:r>
    </w:p>
  </w:footnote>
  <w:footnote w:type="continuationSeparator" w:id="0">
    <w:p w14:paraId="3F4943CB" w14:textId="77777777" w:rsidR="00737721" w:rsidRDefault="00737721" w:rsidP="004C582C">
      <w:pPr>
        <w:spacing w:after="0" w:line="240" w:lineRule="auto"/>
      </w:pPr>
      <w:r>
        <w:continuationSeparator/>
      </w:r>
    </w:p>
  </w:footnote>
  <w:footnote w:id="1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7691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00474"/>
    <w:rsid w:val="00063313"/>
    <w:rsid w:val="00065B3C"/>
    <w:rsid w:val="000B65DE"/>
    <w:rsid w:val="000D13B9"/>
    <w:rsid w:val="00104F1D"/>
    <w:rsid w:val="00124C80"/>
    <w:rsid w:val="0014080B"/>
    <w:rsid w:val="0014337F"/>
    <w:rsid w:val="00152FD7"/>
    <w:rsid w:val="001673CB"/>
    <w:rsid w:val="00170A7A"/>
    <w:rsid w:val="00176105"/>
    <w:rsid w:val="00193BD7"/>
    <w:rsid w:val="001A36E7"/>
    <w:rsid w:val="001A68E3"/>
    <w:rsid w:val="001B2FD6"/>
    <w:rsid w:val="002050B0"/>
    <w:rsid w:val="00206453"/>
    <w:rsid w:val="002137DC"/>
    <w:rsid w:val="00236060"/>
    <w:rsid w:val="0025564E"/>
    <w:rsid w:val="00273FFC"/>
    <w:rsid w:val="00277C39"/>
    <w:rsid w:val="002B27A6"/>
    <w:rsid w:val="00314962"/>
    <w:rsid w:val="00350AD6"/>
    <w:rsid w:val="00355FFE"/>
    <w:rsid w:val="003678BA"/>
    <w:rsid w:val="0039063D"/>
    <w:rsid w:val="003B2A08"/>
    <w:rsid w:val="004441B2"/>
    <w:rsid w:val="00464444"/>
    <w:rsid w:val="00467DB1"/>
    <w:rsid w:val="00470243"/>
    <w:rsid w:val="0047647A"/>
    <w:rsid w:val="004C582C"/>
    <w:rsid w:val="004F155C"/>
    <w:rsid w:val="00536A99"/>
    <w:rsid w:val="005379D7"/>
    <w:rsid w:val="00543B73"/>
    <w:rsid w:val="00556BF6"/>
    <w:rsid w:val="00570DFC"/>
    <w:rsid w:val="00575256"/>
    <w:rsid w:val="00585921"/>
    <w:rsid w:val="005A4D47"/>
    <w:rsid w:val="005C2A2F"/>
    <w:rsid w:val="005C709C"/>
    <w:rsid w:val="005E4B89"/>
    <w:rsid w:val="005E750E"/>
    <w:rsid w:val="005E7898"/>
    <w:rsid w:val="00660F9F"/>
    <w:rsid w:val="006668C6"/>
    <w:rsid w:val="0068313D"/>
    <w:rsid w:val="00684931"/>
    <w:rsid w:val="00691081"/>
    <w:rsid w:val="00695FA3"/>
    <w:rsid w:val="006961E6"/>
    <w:rsid w:val="006A7C12"/>
    <w:rsid w:val="006E7EF3"/>
    <w:rsid w:val="0070694D"/>
    <w:rsid w:val="00737721"/>
    <w:rsid w:val="00786659"/>
    <w:rsid w:val="007D5E2B"/>
    <w:rsid w:val="00844799"/>
    <w:rsid w:val="00855EB8"/>
    <w:rsid w:val="00880B26"/>
    <w:rsid w:val="008916E3"/>
    <w:rsid w:val="008F323D"/>
    <w:rsid w:val="00924348"/>
    <w:rsid w:val="00934879"/>
    <w:rsid w:val="00961036"/>
    <w:rsid w:val="00965054"/>
    <w:rsid w:val="00996220"/>
    <w:rsid w:val="009D25E1"/>
    <w:rsid w:val="009F7EF5"/>
    <w:rsid w:val="00A00E2C"/>
    <w:rsid w:val="00A34398"/>
    <w:rsid w:val="00A378DC"/>
    <w:rsid w:val="00A627AA"/>
    <w:rsid w:val="00AB6284"/>
    <w:rsid w:val="00AF0579"/>
    <w:rsid w:val="00AF7818"/>
    <w:rsid w:val="00B00B18"/>
    <w:rsid w:val="00B25847"/>
    <w:rsid w:val="00B36435"/>
    <w:rsid w:val="00B5517F"/>
    <w:rsid w:val="00B65DB6"/>
    <w:rsid w:val="00BA0118"/>
    <w:rsid w:val="00BC1EDE"/>
    <w:rsid w:val="00BE60D3"/>
    <w:rsid w:val="00BF36DE"/>
    <w:rsid w:val="00C35974"/>
    <w:rsid w:val="00C44B46"/>
    <w:rsid w:val="00C47E9B"/>
    <w:rsid w:val="00C946BA"/>
    <w:rsid w:val="00C97408"/>
    <w:rsid w:val="00CD1803"/>
    <w:rsid w:val="00CD56DE"/>
    <w:rsid w:val="00CE125E"/>
    <w:rsid w:val="00CF06E7"/>
    <w:rsid w:val="00CF6D77"/>
    <w:rsid w:val="00D1344D"/>
    <w:rsid w:val="00D23321"/>
    <w:rsid w:val="00D472EB"/>
    <w:rsid w:val="00D504E2"/>
    <w:rsid w:val="00D55294"/>
    <w:rsid w:val="00D64368"/>
    <w:rsid w:val="00D82CA0"/>
    <w:rsid w:val="00D92E04"/>
    <w:rsid w:val="00D96F23"/>
    <w:rsid w:val="00E2583B"/>
    <w:rsid w:val="00E43CDB"/>
    <w:rsid w:val="00E8227A"/>
    <w:rsid w:val="00E911C1"/>
    <w:rsid w:val="00F05C3C"/>
    <w:rsid w:val="00F35A9F"/>
    <w:rsid w:val="00F65168"/>
    <w:rsid w:val="00FA24C7"/>
    <w:rsid w:val="00FA3EBB"/>
    <w:rsid w:val="00FB4F4E"/>
    <w:rsid w:val="00FC62D3"/>
    <w:rsid w:val="00FD2945"/>
    <w:rsid w:val="00FD470C"/>
    <w:rsid w:val="00FD7229"/>
    <w:rsid w:val="00FE7405"/>
    <w:rsid w:val="00FF0377"/>
    <w:rsid w:val="00FF5D89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644</Words>
  <Characters>3935</Characters>
  <Application>Microsoft Office Word</Application>
  <DocSecurity>0</DocSecurity>
  <Lines>187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Beata H</cp:lastModifiedBy>
  <cp:revision>93</cp:revision>
  <cp:lastPrinted>2018-04-21T20:34:00Z</cp:lastPrinted>
  <dcterms:created xsi:type="dcterms:W3CDTF">2025-04-14T13:52:00Z</dcterms:created>
  <dcterms:modified xsi:type="dcterms:W3CDTF">2025-05-09T15:21:00Z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cba4832d-ba5d-497d-b1a6-024e4855c660</vt:lpwstr>
  </property>
</Properties>
</file>