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FD587A" w:rsidRDefault="00FD587A" w:rsidP="00CE7F9E">
            <w:pPr>
              <w:rPr>
                <w:b/>
                <w:sz w:val="22"/>
                <w:szCs w:val="22"/>
              </w:rPr>
            </w:pPr>
            <w:r w:rsidRPr="00FD587A">
              <w:rPr>
                <w:b/>
                <w:sz w:val="22"/>
                <w:szCs w:val="22"/>
              </w:rPr>
              <w:t xml:space="preserve">Bc. </w:t>
            </w:r>
            <w:r w:rsidR="00CE7F9E">
              <w:rPr>
                <w:b/>
                <w:sz w:val="22"/>
                <w:szCs w:val="22"/>
              </w:rPr>
              <w:t>Roman Valenta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126CD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Videohry a jejich vliv na osamělost mezi adolescenty</w:t>
            </w:r>
          </w:p>
        </w:tc>
      </w:tr>
      <w:tr w:rsidR="006D7385" w:rsidRPr="00C50B27" w:rsidTr="00C50B27">
        <w:tc>
          <w:tcPr>
            <w:tcW w:w="2808" w:type="dxa"/>
          </w:tcPr>
          <w:p w:rsidR="006D7385" w:rsidRPr="00C50B27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D7385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Eliška Suchánková, Ph.D.</w:t>
            </w:r>
          </w:p>
        </w:tc>
      </w:tr>
      <w:tr w:rsidR="006D7385" w:rsidRPr="00C50B27" w:rsidTr="00C50B27">
        <w:tc>
          <w:tcPr>
            <w:tcW w:w="2808" w:type="dxa"/>
          </w:tcPr>
          <w:p w:rsidR="006D7385" w:rsidRPr="00C50B27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D7385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D7385" w:rsidRPr="00C50B27" w:rsidTr="00C50B27">
        <w:tc>
          <w:tcPr>
            <w:tcW w:w="2808" w:type="dxa"/>
          </w:tcPr>
          <w:p w:rsidR="006D7385" w:rsidRPr="00C50B27" w:rsidRDefault="006D7385" w:rsidP="006D7385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D7385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A4732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A427F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A427F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0D66AA" w:rsidRDefault="00852E75" w:rsidP="00A4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="000D66AA">
              <w:rPr>
                <w:sz w:val="22"/>
                <w:szCs w:val="22"/>
              </w:rPr>
              <w:t>ceňuji volbu tématu a zaměření diplomové práce.</w:t>
            </w:r>
            <w:r w:rsidR="00A427F6">
              <w:rPr>
                <w:sz w:val="22"/>
                <w:szCs w:val="22"/>
              </w:rPr>
              <w:t xml:space="preserve"> </w:t>
            </w:r>
            <w:r w:rsidR="000D66AA">
              <w:rPr>
                <w:sz w:val="22"/>
                <w:szCs w:val="22"/>
              </w:rPr>
              <w:t>Teoretická část je zpracována velmi kvalitně. Struktura práce je přehledná a funkční. Jednotlivé kapitoly a dílčí podkapitoly jsou provázány s tématem práce, což je cenné. Pozitivní je reflektování tématu vzhledem ke studovanému oboru.</w:t>
            </w:r>
            <w:r w:rsidR="00837BC8">
              <w:rPr>
                <w:sz w:val="22"/>
                <w:szCs w:val="22"/>
              </w:rPr>
              <w:t xml:space="preserve"> Obsah jednotlivých kapitol je nasycený, teoretická část tak tvoří adekvátní východisko pro část praktickou.</w:t>
            </w:r>
          </w:p>
          <w:p w:rsidR="00F85164" w:rsidRDefault="000D66AA" w:rsidP="00A4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 praktické části práce autor </w:t>
            </w:r>
            <w:r w:rsidR="00750774">
              <w:rPr>
                <w:sz w:val="22"/>
                <w:szCs w:val="22"/>
              </w:rPr>
              <w:t xml:space="preserve">objasňuje postup a kritéria rešerše, což </w:t>
            </w:r>
            <w:r w:rsidR="005429CC">
              <w:rPr>
                <w:sz w:val="22"/>
                <w:szCs w:val="22"/>
              </w:rPr>
              <w:t>kvituji</w:t>
            </w:r>
            <w:bookmarkStart w:id="0" w:name="_GoBack"/>
            <w:bookmarkEnd w:id="0"/>
            <w:r w:rsidR="00750774">
              <w:rPr>
                <w:sz w:val="22"/>
                <w:szCs w:val="22"/>
              </w:rPr>
              <w:t>, autor zde nepřímo popisuje výzkumný problém, v další části se adekvátně vztahuje ke studovanému oboru. Zaměření výzkumu vnímám jako hodnotné. Cíle jsou definovány jasně, včetně cílů dílčích (</w:t>
            </w:r>
            <w:r w:rsidR="00A47325">
              <w:rPr>
                <w:sz w:val="22"/>
                <w:szCs w:val="22"/>
              </w:rPr>
              <w:t>resp. výzkumných otázek</w:t>
            </w:r>
            <w:r w:rsidR="00750774">
              <w:rPr>
                <w:sz w:val="22"/>
                <w:szCs w:val="22"/>
              </w:rPr>
              <w:t>) a hypotéz.</w:t>
            </w:r>
            <w:r w:rsidR="00A47325">
              <w:rPr>
                <w:sz w:val="22"/>
                <w:szCs w:val="22"/>
              </w:rPr>
              <w:t xml:space="preserve"> Formulačně by mohly být precizovány. K některým hypotézám správně náleží konkrétní VO (např.H2, H3), jiné hypotézy rozvíjí širší VO (H1)</w:t>
            </w:r>
            <w:r w:rsidR="006F0023">
              <w:rPr>
                <w:sz w:val="22"/>
                <w:szCs w:val="22"/>
              </w:rPr>
              <w:t>. Pro sběr dat využil autor standardi</w:t>
            </w:r>
            <w:r w:rsidR="008335ED">
              <w:rPr>
                <w:sz w:val="22"/>
                <w:szCs w:val="22"/>
              </w:rPr>
              <w:t>z</w:t>
            </w:r>
            <w:r w:rsidR="006F0023">
              <w:rPr>
                <w:sz w:val="22"/>
                <w:szCs w:val="22"/>
              </w:rPr>
              <w:t xml:space="preserve">ovaný dotazník UCLA </w:t>
            </w:r>
            <w:proofErr w:type="spellStart"/>
            <w:r w:rsidR="006F0023">
              <w:rPr>
                <w:sz w:val="22"/>
                <w:szCs w:val="22"/>
              </w:rPr>
              <w:t>Loneliness</w:t>
            </w:r>
            <w:proofErr w:type="spellEnd"/>
            <w:r w:rsidR="006F0023">
              <w:rPr>
                <w:sz w:val="22"/>
                <w:szCs w:val="22"/>
              </w:rPr>
              <w:t xml:space="preserve"> </w:t>
            </w:r>
            <w:proofErr w:type="spellStart"/>
            <w:r w:rsidR="006F0023">
              <w:rPr>
                <w:sz w:val="22"/>
                <w:szCs w:val="22"/>
              </w:rPr>
              <w:t>Scale</w:t>
            </w:r>
            <w:proofErr w:type="spellEnd"/>
            <w:r w:rsidR="006F0023">
              <w:rPr>
                <w:sz w:val="22"/>
                <w:szCs w:val="22"/>
              </w:rPr>
              <w:t>. V kap. 4.4 jsou některé části popsány v budoucím čase (realizace předvýzkumu</w:t>
            </w:r>
            <w:r w:rsidR="001F5BFE">
              <w:rPr>
                <w:sz w:val="22"/>
                <w:szCs w:val="22"/>
              </w:rPr>
              <w:t>, etika výzkumu</w:t>
            </w:r>
            <w:r w:rsidR="006F0023">
              <w:rPr>
                <w:sz w:val="22"/>
                <w:szCs w:val="22"/>
              </w:rPr>
              <w:t>). Oceňuji velikost výzkumného souboru (N=250), i když v práci uvedeno „přibližně“ (s. 64)</w:t>
            </w:r>
            <w:r w:rsidR="001F5BFE">
              <w:rPr>
                <w:sz w:val="22"/>
                <w:szCs w:val="22"/>
              </w:rPr>
              <w:t xml:space="preserve">; </w:t>
            </w:r>
            <w:r w:rsidR="00E73205">
              <w:rPr>
                <w:sz w:val="22"/>
                <w:szCs w:val="22"/>
              </w:rPr>
              <w:t xml:space="preserve">pozitivní je </w:t>
            </w:r>
            <w:r w:rsidR="001F5BFE">
              <w:rPr>
                <w:sz w:val="22"/>
                <w:szCs w:val="22"/>
              </w:rPr>
              <w:t>uvedení provázanosti dílčích výzkumných cílů</w:t>
            </w:r>
            <w:r w:rsidR="00E73205">
              <w:rPr>
                <w:sz w:val="22"/>
                <w:szCs w:val="22"/>
              </w:rPr>
              <w:t>, hypotéz a položek v dotazníku. Popis využitých statistických testů významnosti mohl být uveden spíše v části 4</w:t>
            </w:r>
            <w:r w:rsidR="00A427F6">
              <w:rPr>
                <w:sz w:val="22"/>
                <w:szCs w:val="22"/>
              </w:rPr>
              <w:t>, následně je není třeba opět uvádět v části diskuze</w:t>
            </w:r>
            <w:r w:rsidR="00CD703C">
              <w:rPr>
                <w:sz w:val="22"/>
                <w:szCs w:val="22"/>
              </w:rPr>
              <w:t>.</w:t>
            </w:r>
            <w:r w:rsidR="001F065D">
              <w:rPr>
                <w:sz w:val="22"/>
                <w:szCs w:val="22"/>
              </w:rPr>
              <w:t xml:space="preserve"> Výsl</w:t>
            </w:r>
            <w:r w:rsidR="00852E75">
              <w:rPr>
                <w:sz w:val="22"/>
                <w:szCs w:val="22"/>
              </w:rPr>
              <w:t>edky jsou analyzovány poctivě. V analýze a interpretaci se objevují</w:t>
            </w:r>
            <w:r w:rsidR="001F065D">
              <w:rPr>
                <w:sz w:val="22"/>
                <w:szCs w:val="22"/>
              </w:rPr>
              <w:t> </w:t>
            </w:r>
            <w:r w:rsidR="00852E75">
              <w:rPr>
                <w:sz w:val="22"/>
                <w:szCs w:val="22"/>
              </w:rPr>
              <w:t xml:space="preserve">dílčí </w:t>
            </w:r>
            <w:r w:rsidR="00C07B66">
              <w:rPr>
                <w:sz w:val="22"/>
                <w:szCs w:val="22"/>
              </w:rPr>
              <w:t>nepře</w:t>
            </w:r>
            <w:r w:rsidR="00852E75">
              <w:rPr>
                <w:sz w:val="22"/>
                <w:szCs w:val="22"/>
              </w:rPr>
              <w:t>snost</w:t>
            </w:r>
            <w:r w:rsidR="00C07B66">
              <w:rPr>
                <w:sz w:val="22"/>
                <w:szCs w:val="22"/>
              </w:rPr>
              <w:t>i (</w:t>
            </w:r>
            <w:r w:rsidR="00852E75">
              <w:rPr>
                <w:sz w:val="22"/>
                <w:szCs w:val="22"/>
              </w:rPr>
              <w:t xml:space="preserve">např. </w:t>
            </w:r>
            <w:r w:rsidR="00C07B66">
              <w:rPr>
                <w:sz w:val="22"/>
                <w:szCs w:val="22"/>
              </w:rPr>
              <w:t>typy proměnných</w:t>
            </w:r>
            <w:r w:rsidR="00852E75">
              <w:rPr>
                <w:sz w:val="22"/>
                <w:szCs w:val="22"/>
              </w:rPr>
              <w:t xml:space="preserve"> s. 82</w:t>
            </w:r>
            <w:r w:rsidR="00A427F6">
              <w:rPr>
                <w:sz w:val="22"/>
                <w:szCs w:val="22"/>
              </w:rPr>
              <w:t>;</w:t>
            </w:r>
            <w:r w:rsidR="00852E75">
              <w:rPr>
                <w:sz w:val="22"/>
                <w:szCs w:val="22"/>
              </w:rPr>
              <w:t xml:space="preserve"> formulace </w:t>
            </w:r>
            <w:proofErr w:type="gramStart"/>
            <w:r w:rsidR="00852E75">
              <w:rPr>
                <w:sz w:val="22"/>
                <w:szCs w:val="22"/>
              </w:rPr>
              <w:t>H0 „..kteří</w:t>
            </w:r>
            <w:proofErr w:type="gramEnd"/>
            <w:r w:rsidR="00852E75">
              <w:rPr>
                <w:sz w:val="22"/>
                <w:szCs w:val="22"/>
              </w:rPr>
              <w:t xml:space="preserve"> hrají pouze…“ </w:t>
            </w:r>
            <w:r w:rsidR="00A427F6">
              <w:rPr>
                <w:sz w:val="22"/>
                <w:szCs w:val="22"/>
              </w:rPr>
              <w:t>-</w:t>
            </w:r>
            <w:r w:rsidR="00852E75">
              <w:rPr>
                <w:sz w:val="22"/>
                <w:szCs w:val="22"/>
              </w:rPr>
              <w:t xml:space="preserve"> </w:t>
            </w:r>
            <w:r w:rsidR="00A427F6">
              <w:rPr>
                <w:sz w:val="22"/>
                <w:szCs w:val="22"/>
              </w:rPr>
              <w:t xml:space="preserve">pouze </w:t>
            </w:r>
            <w:r w:rsidR="00852E75">
              <w:rPr>
                <w:sz w:val="22"/>
                <w:szCs w:val="22"/>
              </w:rPr>
              <w:t>není totéž co preference 5.3.5</w:t>
            </w:r>
            <w:r w:rsidR="00A427F6">
              <w:rPr>
                <w:sz w:val="22"/>
                <w:szCs w:val="22"/>
              </w:rPr>
              <w:t>;</w:t>
            </w:r>
            <w:r w:rsidR="00852E75">
              <w:rPr>
                <w:sz w:val="22"/>
                <w:szCs w:val="22"/>
              </w:rPr>
              <w:t xml:space="preserve"> interpretace ve směru predikce, </w:t>
            </w:r>
            <w:proofErr w:type="gramStart"/>
            <w:r w:rsidR="00852E75">
              <w:rPr>
                <w:sz w:val="22"/>
                <w:szCs w:val="22"/>
              </w:rPr>
              <w:t>s.86</w:t>
            </w:r>
            <w:proofErr w:type="gramEnd"/>
            <w:r w:rsidR="00852E75">
              <w:rPr>
                <w:sz w:val="22"/>
                <w:szCs w:val="22"/>
              </w:rPr>
              <w:t>, 88, 89</w:t>
            </w:r>
            <w:r w:rsidR="00A427F6">
              <w:rPr>
                <w:sz w:val="22"/>
                <w:szCs w:val="22"/>
              </w:rPr>
              <w:t>, 91</w:t>
            </w:r>
            <w:r w:rsidR="00C07B66">
              <w:rPr>
                <w:sz w:val="22"/>
                <w:szCs w:val="22"/>
              </w:rPr>
              <w:t>)</w:t>
            </w:r>
            <w:r w:rsidR="00852E75">
              <w:rPr>
                <w:sz w:val="22"/>
                <w:szCs w:val="22"/>
              </w:rPr>
              <w:t>.</w:t>
            </w:r>
            <w:r w:rsidR="00A427F6">
              <w:rPr>
                <w:sz w:val="22"/>
                <w:szCs w:val="22"/>
              </w:rPr>
              <w:t xml:space="preserve"> Část věnovaná diskuzi je také shrnutím výzkumu. </w:t>
            </w:r>
          </w:p>
          <w:p w:rsidR="000D66AA" w:rsidRDefault="00A427F6" w:rsidP="00A4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 práce je patrné,  že k jejímu zpracování přistoupil </w:t>
            </w:r>
            <w:r w:rsidR="00F85164">
              <w:rPr>
                <w:sz w:val="22"/>
                <w:szCs w:val="22"/>
              </w:rPr>
              <w:t xml:space="preserve">autor velmi poctivě. </w:t>
            </w:r>
          </w:p>
          <w:p w:rsidR="00F1326B" w:rsidRPr="00A427F6" w:rsidRDefault="00A427F6" w:rsidP="00A427F6">
            <w:pPr>
              <w:jc w:val="both"/>
              <w:rPr>
                <w:b/>
                <w:sz w:val="22"/>
                <w:szCs w:val="22"/>
              </w:rPr>
            </w:pPr>
            <w:r w:rsidRPr="00A427F6">
              <w:rPr>
                <w:b/>
                <w:sz w:val="22"/>
                <w:szCs w:val="22"/>
              </w:rPr>
              <w:t>Diplomovou práci vnímám jako velmi dobře zpracovanou a doporučuji 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A427F6" w:rsidRDefault="00B411DB" w:rsidP="00A427F6">
            <w:pPr>
              <w:jc w:val="both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  <w:r w:rsidR="00A427F6">
              <w:rPr>
                <w:b/>
                <w:sz w:val="22"/>
                <w:szCs w:val="22"/>
              </w:rPr>
              <w:t xml:space="preserve"> </w:t>
            </w:r>
            <w:r w:rsidR="00A427F6" w:rsidRPr="00A427F6">
              <w:rPr>
                <w:sz w:val="22"/>
                <w:szCs w:val="22"/>
              </w:rPr>
              <w:t>1.</w:t>
            </w:r>
            <w:r w:rsidR="00A427F6">
              <w:rPr>
                <w:b/>
                <w:sz w:val="22"/>
                <w:szCs w:val="22"/>
              </w:rPr>
              <w:t xml:space="preserve"> </w:t>
            </w:r>
            <w:r w:rsidR="00D847A7" w:rsidRPr="00CD703C">
              <w:rPr>
                <w:sz w:val="22"/>
                <w:szCs w:val="22"/>
              </w:rPr>
              <w:t xml:space="preserve">Popište postup reálného výběru Vašeho výzkumného souboru, </w:t>
            </w:r>
            <w:r w:rsidR="001F065D">
              <w:rPr>
                <w:sz w:val="22"/>
                <w:szCs w:val="22"/>
              </w:rPr>
              <w:t>popište</w:t>
            </w:r>
            <w:r w:rsidR="00D847A7" w:rsidRPr="00CD703C">
              <w:rPr>
                <w:sz w:val="22"/>
                <w:szCs w:val="22"/>
              </w:rPr>
              <w:t xml:space="preserve"> avizované materiály související s etikou výzkumu.</w:t>
            </w:r>
            <w:r w:rsidR="00A427F6">
              <w:rPr>
                <w:sz w:val="22"/>
                <w:szCs w:val="22"/>
              </w:rPr>
              <w:t xml:space="preserve"> 2. </w:t>
            </w:r>
            <w:r w:rsidR="00CD703C" w:rsidRPr="00A427F6">
              <w:rPr>
                <w:sz w:val="22"/>
                <w:szCs w:val="22"/>
              </w:rPr>
              <w:t xml:space="preserve">Objasněte určení odpovědí </w:t>
            </w:r>
            <w:r w:rsidR="00A427F6">
              <w:rPr>
                <w:sz w:val="22"/>
                <w:szCs w:val="22"/>
              </w:rPr>
              <w:t>„</w:t>
            </w:r>
            <w:r w:rsidR="00CD703C" w:rsidRPr="00A427F6">
              <w:rPr>
                <w:sz w:val="22"/>
                <w:szCs w:val="22"/>
              </w:rPr>
              <w:t>kooperativní-soutěživý-nevím</w:t>
            </w:r>
            <w:r w:rsidR="00A427F6">
              <w:rPr>
                <w:sz w:val="22"/>
                <w:szCs w:val="22"/>
              </w:rPr>
              <w:t>“</w:t>
            </w:r>
            <w:r w:rsidR="00CD703C" w:rsidRPr="00A427F6">
              <w:rPr>
                <w:sz w:val="22"/>
                <w:szCs w:val="22"/>
              </w:rPr>
              <w:t xml:space="preserve"> (s.81/82) jako ordinální proměnné. </w:t>
            </w:r>
            <w:r w:rsidR="00A427F6">
              <w:rPr>
                <w:sz w:val="22"/>
                <w:szCs w:val="22"/>
              </w:rPr>
              <w:t>3. Jaké testy je třeba použít, chceme-li zjišťovat predikci?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427F6">
              <w:rPr>
                <w:sz w:val="22"/>
                <w:szCs w:val="22"/>
              </w:rPr>
              <w:t xml:space="preserve"> 02</w:t>
            </w:r>
            <w:r w:rsidR="006D7385">
              <w:rPr>
                <w:sz w:val="22"/>
                <w:szCs w:val="22"/>
              </w:rPr>
              <w:t>.</w:t>
            </w:r>
            <w:r w:rsidR="00A427F6">
              <w:rPr>
                <w:sz w:val="22"/>
                <w:szCs w:val="22"/>
              </w:rPr>
              <w:t xml:space="preserve"> 05</w:t>
            </w:r>
            <w:r w:rsidR="006D7385">
              <w:rPr>
                <w:sz w:val="22"/>
                <w:szCs w:val="22"/>
              </w:rPr>
              <w:t>.</w:t>
            </w:r>
            <w:r w:rsidR="00A427F6">
              <w:rPr>
                <w:sz w:val="22"/>
                <w:szCs w:val="22"/>
              </w:rPr>
              <w:t xml:space="preserve"> </w:t>
            </w:r>
            <w:r w:rsidR="006D7385">
              <w:rPr>
                <w:sz w:val="22"/>
                <w:szCs w:val="22"/>
              </w:rPr>
              <w:t>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D7385">
              <w:rPr>
                <w:sz w:val="22"/>
                <w:szCs w:val="22"/>
              </w:rPr>
              <w:t xml:space="preserve"> Eliška Suchánková, </w:t>
            </w:r>
            <w:proofErr w:type="gramStart"/>
            <w:r w:rsidR="006D7385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628" w:rsidRDefault="00197628">
      <w:r>
        <w:separator/>
      </w:r>
    </w:p>
  </w:endnote>
  <w:endnote w:type="continuationSeparator" w:id="0">
    <w:p w:rsidR="00197628" w:rsidRDefault="00197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628" w:rsidRDefault="00197628">
      <w:r>
        <w:separator/>
      </w:r>
    </w:p>
  </w:footnote>
  <w:footnote w:type="continuationSeparator" w:id="0">
    <w:p w:rsidR="00197628" w:rsidRDefault="00197628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551B2"/>
    <w:multiLevelType w:val="hybridMultilevel"/>
    <w:tmpl w:val="9FC0FB5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970783"/>
    <w:multiLevelType w:val="hybridMultilevel"/>
    <w:tmpl w:val="5BE60F86"/>
    <w:lvl w:ilvl="0" w:tplc="D2C8F1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385"/>
    <w:rsid w:val="000D66AA"/>
    <w:rsid w:val="00126CD3"/>
    <w:rsid w:val="00197628"/>
    <w:rsid w:val="001F065D"/>
    <w:rsid w:val="001F5BFE"/>
    <w:rsid w:val="00362AB0"/>
    <w:rsid w:val="003F5DA2"/>
    <w:rsid w:val="00442465"/>
    <w:rsid w:val="00512982"/>
    <w:rsid w:val="00526D47"/>
    <w:rsid w:val="005429CC"/>
    <w:rsid w:val="0055255D"/>
    <w:rsid w:val="00582F2F"/>
    <w:rsid w:val="005945A0"/>
    <w:rsid w:val="005C219A"/>
    <w:rsid w:val="006847E2"/>
    <w:rsid w:val="006D7385"/>
    <w:rsid w:val="006F0023"/>
    <w:rsid w:val="00750774"/>
    <w:rsid w:val="008335ED"/>
    <w:rsid w:val="00837BC8"/>
    <w:rsid w:val="00852E75"/>
    <w:rsid w:val="008614B3"/>
    <w:rsid w:val="009B2248"/>
    <w:rsid w:val="009F22C2"/>
    <w:rsid w:val="00A427F6"/>
    <w:rsid w:val="00A47325"/>
    <w:rsid w:val="00AF1740"/>
    <w:rsid w:val="00B02A88"/>
    <w:rsid w:val="00B411DB"/>
    <w:rsid w:val="00BA3203"/>
    <w:rsid w:val="00C07B66"/>
    <w:rsid w:val="00C50B27"/>
    <w:rsid w:val="00CD703C"/>
    <w:rsid w:val="00CE0A8B"/>
    <w:rsid w:val="00CE4377"/>
    <w:rsid w:val="00CE7F9E"/>
    <w:rsid w:val="00D847A7"/>
    <w:rsid w:val="00DC1BF5"/>
    <w:rsid w:val="00E67C85"/>
    <w:rsid w:val="00E709EA"/>
    <w:rsid w:val="00E73205"/>
    <w:rsid w:val="00F1326B"/>
    <w:rsid w:val="00F85164"/>
    <w:rsid w:val="00FD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54B114"/>
  <w15:chartTrackingRefBased/>
  <w15:docId w15:val="{F663141B-3DAC-43A2-9CE4-225AD3BE4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CD70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chankova\Desktop\BPDP25\DP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DP_O</Template>
  <TotalTime>222</TotalTime>
  <Pages>1</Pages>
  <Words>490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Eliška Suchánková</dc:creator>
  <cp:keywords/>
  <cp:lastModifiedBy>Eliška Suchánková</cp:lastModifiedBy>
  <cp:revision>11</cp:revision>
  <cp:lastPrinted>2012-04-25T08:21:00Z</cp:lastPrinted>
  <dcterms:created xsi:type="dcterms:W3CDTF">2025-04-30T08:57:00Z</dcterms:created>
  <dcterms:modified xsi:type="dcterms:W3CDTF">2025-05-09T09:36:00Z</dcterms:modified>
</cp:coreProperties>
</file>