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Vanessa </w:t>
            </w:r>
            <w:proofErr w:type="spellStart"/>
            <w:r>
              <w:rPr>
                <w:sz w:val="22"/>
                <w:szCs w:val="22"/>
              </w:rPr>
              <w:t>Valkovičová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Životní příběhy středoškoláků ze sociálně vyloučených lokalit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Ph.D.,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443D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443D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7443D6" w:rsidRDefault="007443D6" w:rsidP="00362AB0">
            <w:r>
              <w:t xml:space="preserve">Diplomová práce Bc. Vanessy </w:t>
            </w:r>
            <w:proofErr w:type="spellStart"/>
            <w:r>
              <w:t>Valkovičové</w:t>
            </w:r>
            <w:proofErr w:type="spellEnd"/>
            <w:r>
              <w:t xml:space="preserve"> se věnuje aktuálnímu a společensky významnému tématu vzdělávání žáků ze sociálně vyloučených lokalit. Autorka prokázala schopnost pracovat s odbornou literaturou, systematicky analyzovat data a citlivě přistupovat k výpovědím respondentů. Práce je dobře strukturovaná, opírá se o relevantní teoretický rámec a přináší konkrétní poznatky, které mohou být přínosné i pro praxi v oblasti vzdělávání a sociální pedagogiky. </w:t>
            </w:r>
          </w:p>
          <w:p w:rsidR="007443D6" w:rsidRDefault="007443D6" w:rsidP="00362AB0">
            <w:pPr>
              <w:rPr>
                <w:b/>
                <w:sz w:val="22"/>
                <w:szCs w:val="22"/>
              </w:rPr>
            </w:pPr>
          </w:p>
          <w:p w:rsidR="00B411DB" w:rsidRPr="007443D6" w:rsidRDefault="00A57534" w:rsidP="00362AB0">
            <w:pPr>
              <w:rPr>
                <w:b/>
                <w:sz w:val="22"/>
                <w:szCs w:val="22"/>
              </w:rPr>
            </w:pPr>
            <w:r w:rsidRPr="007443D6">
              <w:rPr>
                <w:b/>
                <w:sz w:val="22"/>
                <w:szCs w:val="22"/>
              </w:rPr>
              <w:t xml:space="preserve">Silné stránky: </w:t>
            </w:r>
          </w:p>
          <w:p w:rsidR="00A57534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velmi zajímavé téma, které je jasně spojeno se sociální pedagogikou, </w:t>
            </w:r>
          </w:p>
          <w:p w:rsidR="00A57534" w:rsidRDefault="00A575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přehledně formulované cíle diplomové práce v úvodu, </w:t>
            </w:r>
          </w:p>
          <w:p w:rsidR="000256F3" w:rsidRDefault="000256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popis sběru dat, </w:t>
            </w:r>
          </w:p>
          <w:p w:rsidR="007443D6" w:rsidRDefault="007443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je patrná erudovanost autorky v daném tématu, </w:t>
            </w:r>
          </w:p>
          <w:p w:rsidR="007443D6" w:rsidRDefault="007443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studentka pokrývá všechna relevantní témat související se zvolenou problematikou, </w:t>
            </w:r>
          </w:p>
          <w:p w:rsidR="007443D6" w:rsidRDefault="007443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 empirické části postupuje podle předem stanovené metodologie (Čermák, 2006), </w:t>
            </w:r>
          </w:p>
          <w:p w:rsidR="007443D6" w:rsidRDefault="007443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doporučení pro praxi. </w:t>
            </w:r>
          </w:p>
          <w:p w:rsidR="00A57534" w:rsidRPr="00C50B27" w:rsidRDefault="00A57534" w:rsidP="00362AB0">
            <w:pPr>
              <w:rPr>
                <w:sz w:val="22"/>
                <w:szCs w:val="22"/>
              </w:rPr>
            </w:pPr>
          </w:p>
          <w:p w:rsidR="00B411DB" w:rsidRPr="007443D6" w:rsidRDefault="00A57534" w:rsidP="00362AB0">
            <w:pPr>
              <w:rPr>
                <w:b/>
                <w:sz w:val="22"/>
                <w:szCs w:val="22"/>
              </w:rPr>
            </w:pPr>
            <w:r w:rsidRPr="007443D6">
              <w:rPr>
                <w:b/>
                <w:sz w:val="22"/>
                <w:szCs w:val="22"/>
              </w:rPr>
              <w:t>Slabé stránky</w:t>
            </w:r>
            <w:r w:rsidR="007443D6" w:rsidRPr="007443D6">
              <w:rPr>
                <w:b/>
                <w:sz w:val="22"/>
                <w:szCs w:val="22"/>
              </w:rPr>
              <w:t>:</w:t>
            </w:r>
          </w:p>
          <w:p w:rsidR="00A57534" w:rsidRDefault="00A57534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by bylo vhodné mnohé argumenty podpořit odbornými zdroji (např. Strategické plány rozvoje jsou často těžce realizovatelné, což vede k prohlubování exkluze a odcizení jejich obyvatel.“) </w:t>
            </w:r>
          </w:p>
          <w:p w:rsidR="00A57534" w:rsidRDefault="000256F3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přesto, že studentka používá design životního příběhu, tak výzkumný problém formuluje spíše z perspektivy </w:t>
            </w:r>
            <w:proofErr w:type="spellStart"/>
            <w:r>
              <w:rPr>
                <w:sz w:val="22"/>
                <w:szCs w:val="22"/>
              </w:rPr>
              <w:t>interpretativní</w:t>
            </w:r>
            <w:proofErr w:type="spellEnd"/>
            <w:r>
              <w:rPr>
                <w:sz w:val="22"/>
                <w:szCs w:val="22"/>
              </w:rPr>
              <w:t xml:space="preserve"> fenomenologické analýzy dat (,,Pochopení vzdělávacích zkušeností středoškoláků žijících v sociálně vyloučených lokalitách.“)</w:t>
            </w:r>
          </w:p>
          <w:p w:rsidR="000256F3" w:rsidRDefault="000256F3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 výzkumná otázka má spíše kvantitativní charakter, </w:t>
            </w:r>
          </w:p>
          <w:p w:rsidR="000256F3" w:rsidRDefault="000256F3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Formulaci výzkumného cíle považuji za zm</w:t>
            </w:r>
            <w:r w:rsidR="00CA244A">
              <w:rPr>
                <w:sz w:val="22"/>
                <w:szCs w:val="22"/>
              </w:rPr>
              <w:t>atečnou vzhledem k formulovaným</w:t>
            </w:r>
            <w:r>
              <w:rPr>
                <w:sz w:val="22"/>
                <w:szCs w:val="22"/>
              </w:rPr>
              <w:t xml:space="preserve"> výzkumným otázkám, </w:t>
            </w:r>
          </w:p>
          <w:p w:rsidR="000256F3" w:rsidRDefault="000256F3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Heterogenita výzkumného souboru – studentka </w:t>
            </w:r>
            <w:proofErr w:type="gramStart"/>
            <w:r>
              <w:rPr>
                <w:sz w:val="22"/>
                <w:szCs w:val="22"/>
              </w:rPr>
              <w:t>uvádí: ,,Důraz</w:t>
            </w:r>
            <w:proofErr w:type="gramEnd"/>
            <w:r>
              <w:rPr>
                <w:sz w:val="22"/>
                <w:szCs w:val="22"/>
              </w:rPr>
              <w:t xml:space="preserve"> byl kladen na různorodost informantů v oblasti věku, pohlaví a rodinného zázemí…“. Podmínkou výběru výzkumného souboru v kvalitativním výzkumu je jeho homogenita. </w:t>
            </w:r>
          </w:p>
          <w:p w:rsidR="000256F3" w:rsidRDefault="000256F3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Velikost výzkumného souboru – věřím, že získání respondentů bylo náročné, ale i přesto by bylo vhodné mít více než čtyři respondenty. </w:t>
            </w:r>
          </w:p>
          <w:p w:rsidR="000256F3" w:rsidRDefault="005C5366" w:rsidP="00A5753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Heterogenitu výzkumného souboru považuji za významný problém výzkumu – pokud se podíváme na analýzu dat, tak je patrné, že respondenti pocházejí z rozdílného prostředí (např. Petr – vyloučená lokalita, rodiče nepodporu</w:t>
            </w:r>
            <w:r w:rsidR="00CA244A">
              <w:rPr>
                <w:sz w:val="22"/>
                <w:szCs w:val="22"/>
              </w:rPr>
              <w:t>jící studium, ekonomicky závislí</w:t>
            </w:r>
            <w:r>
              <w:rPr>
                <w:sz w:val="22"/>
                <w:szCs w:val="22"/>
              </w:rPr>
              <w:t xml:space="preserve">, Petr si musí vydělávat na učební pomůcky a cestu do školy. Na druhou stranu Jana je v příbuzenské pěstounské péči – prarodiče ji podporují, oceňují důležitost vzdělávání, atd.). Opravdu lze sledovat životní dráhu takto odlišných respondentů? Žili tedy všichni respondenti po celou dobu sledovaného životního příběhu ve vyloučené lokalitě? </w:t>
            </w:r>
          </w:p>
          <w:p w:rsidR="00F1326B" w:rsidRPr="007443D6" w:rsidRDefault="007443D6" w:rsidP="0074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7443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Odůvodněte prosím heterogenitu výzkumného souboru.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A244A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A244A">
              <w:rPr>
                <w:sz w:val="22"/>
                <w:szCs w:val="22"/>
              </w:rPr>
              <w:t xml:space="preserve"> Martincová, v. r. 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D6B" w:rsidRDefault="00354D6B">
      <w:r>
        <w:separator/>
      </w:r>
    </w:p>
  </w:endnote>
  <w:endnote w:type="continuationSeparator" w:id="0">
    <w:p w:rsidR="00354D6B" w:rsidRDefault="0035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D6B" w:rsidRDefault="00354D6B">
      <w:r>
        <w:separator/>
      </w:r>
    </w:p>
  </w:footnote>
  <w:footnote w:type="continuationSeparator" w:id="0">
    <w:p w:rsidR="00354D6B" w:rsidRDefault="00354D6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6169D"/>
    <w:multiLevelType w:val="hybridMultilevel"/>
    <w:tmpl w:val="F43681BA"/>
    <w:lvl w:ilvl="0" w:tplc="95B23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34"/>
    <w:rsid w:val="000256F3"/>
    <w:rsid w:val="00354D6B"/>
    <w:rsid w:val="00362AB0"/>
    <w:rsid w:val="003F5DA2"/>
    <w:rsid w:val="00512982"/>
    <w:rsid w:val="00526D47"/>
    <w:rsid w:val="0055255D"/>
    <w:rsid w:val="005C219A"/>
    <w:rsid w:val="005C5366"/>
    <w:rsid w:val="006847E2"/>
    <w:rsid w:val="007443D6"/>
    <w:rsid w:val="008614B3"/>
    <w:rsid w:val="009B2248"/>
    <w:rsid w:val="00A32EBC"/>
    <w:rsid w:val="00A57534"/>
    <w:rsid w:val="00AF1740"/>
    <w:rsid w:val="00B02A88"/>
    <w:rsid w:val="00B411DB"/>
    <w:rsid w:val="00BA3203"/>
    <w:rsid w:val="00C50B27"/>
    <w:rsid w:val="00CA244A"/>
    <w:rsid w:val="00CE0A8B"/>
    <w:rsid w:val="00CE4377"/>
    <w:rsid w:val="00D15C1F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2E9FE"/>
  <w15:chartTrackingRefBased/>
  <w15:docId w15:val="{3DA0E20D-8528-483C-BD33-C76C4738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57534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CA24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A2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41</TotalTime>
  <Pages>2</Pages>
  <Words>563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2</cp:revision>
  <cp:lastPrinted>2025-05-12T06:41:00Z</cp:lastPrinted>
  <dcterms:created xsi:type="dcterms:W3CDTF">2025-04-30T06:55:00Z</dcterms:created>
  <dcterms:modified xsi:type="dcterms:W3CDTF">2025-05-12T06:57:00Z</dcterms:modified>
</cp:coreProperties>
</file>