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670"/>
        <w:gridCol w:w="3095"/>
        <w:gridCol w:w="378"/>
        <w:gridCol w:w="378"/>
        <w:gridCol w:w="390"/>
        <w:gridCol w:w="390"/>
        <w:gridCol w:w="376"/>
        <w:gridCol w:w="365"/>
      </w:tblGrid>
      <w:tr w:rsidR="00840F11" w:rsidRPr="007708A0" w14:paraId="7C76C9FE" w14:textId="77777777" w:rsidTr="1F7B9C6A">
        <w:tc>
          <w:tcPr>
            <w:tcW w:w="5000" w:type="pct"/>
            <w:gridSpan w:val="8"/>
          </w:tcPr>
          <w:p w14:paraId="00A58023" w14:textId="77777777" w:rsidR="00840F11" w:rsidRPr="007708A0" w:rsidRDefault="00840F11" w:rsidP="00063CE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</w:rPr>
              <w:t>POSUDEK OPONENTA BAKALÁŘSKÉ PRÁCE</w:t>
            </w:r>
          </w:p>
        </w:tc>
      </w:tr>
      <w:tr w:rsidR="00840F11" w:rsidRPr="007708A0" w14:paraId="4B80C993" w14:textId="77777777" w:rsidTr="1F7B9C6A">
        <w:tc>
          <w:tcPr>
            <w:tcW w:w="2030" w:type="pct"/>
          </w:tcPr>
          <w:p w14:paraId="08B0F540" w14:textId="77777777" w:rsidR="00840F11" w:rsidRPr="007708A0" w:rsidRDefault="000859F9" w:rsidP="00063CE1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</w:t>
            </w:r>
          </w:p>
        </w:tc>
        <w:tc>
          <w:tcPr>
            <w:tcW w:w="2970" w:type="pct"/>
            <w:gridSpan w:val="7"/>
          </w:tcPr>
          <w:p w14:paraId="672A6659" w14:textId="102F0F6F" w:rsidR="00840F11" w:rsidRPr="00A2271C" w:rsidRDefault="00573CF1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Eva Fuksová</w:t>
            </w:r>
          </w:p>
        </w:tc>
      </w:tr>
      <w:tr w:rsidR="00840F11" w:rsidRPr="007708A0" w14:paraId="109012F8" w14:textId="77777777" w:rsidTr="1F7B9C6A">
        <w:tc>
          <w:tcPr>
            <w:tcW w:w="2030" w:type="pct"/>
          </w:tcPr>
          <w:p w14:paraId="5F99545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Název práce</w:t>
            </w:r>
          </w:p>
        </w:tc>
        <w:tc>
          <w:tcPr>
            <w:tcW w:w="2970" w:type="pct"/>
            <w:gridSpan w:val="7"/>
          </w:tcPr>
          <w:p w14:paraId="5D0C62A4" w14:textId="77777777" w:rsidR="00573CF1" w:rsidRPr="00573CF1" w:rsidRDefault="00573CF1" w:rsidP="00573CF1">
            <w:pPr>
              <w:spacing w:after="0" w:line="240" w:lineRule="auto"/>
              <w:rPr>
                <w:rFonts w:ascii="Arial" w:hAnsi="Arial" w:cs="Arial"/>
              </w:rPr>
            </w:pPr>
            <w:r w:rsidRPr="00573CF1">
              <w:rPr>
                <w:rFonts w:ascii="Arial" w:hAnsi="Arial" w:cs="Arial"/>
              </w:rPr>
              <w:t xml:space="preserve">Zkušenosti učitelů s emočním rozvojem dětí </w:t>
            </w:r>
          </w:p>
          <w:p w14:paraId="0A37501D" w14:textId="3F312038" w:rsidR="00840F11" w:rsidRPr="007708A0" w:rsidRDefault="00573CF1" w:rsidP="00573CF1">
            <w:pPr>
              <w:spacing w:after="0" w:line="240" w:lineRule="auto"/>
              <w:rPr>
                <w:rFonts w:ascii="Arial" w:hAnsi="Arial" w:cs="Arial"/>
              </w:rPr>
            </w:pPr>
            <w:r w:rsidRPr="00573CF1">
              <w:rPr>
                <w:rFonts w:ascii="Arial" w:hAnsi="Arial" w:cs="Arial"/>
              </w:rPr>
              <w:t>předškolního věku</w:t>
            </w:r>
          </w:p>
        </w:tc>
      </w:tr>
      <w:tr w:rsidR="00840F11" w:rsidRPr="007708A0" w14:paraId="3BAAAC7C" w14:textId="77777777" w:rsidTr="1F7B9C6A">
        <w:tc>
          <w:tcPr>
            <w:tcW w:w="2030" w:type="pct"/>
          </w:tcPr>
          <w:p w14:paraId="71841B0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2970" w:type="pct"/>
            <w:gridSpan w:val="7"/>
          </w:tcPr>
          <w:p w14:paraId="5DAB6C7B" w14:textId="79AFFF47" w:rsidR="00840F11" w:rsidRPr="007708A0" w:rsidRDefault="00A9724A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A9724A">
              <w:rPr>
                <w:rFonts w:ascii="Arial" w:hAnsi="Arial" w:cs="Arial"/>
              </w:rPr>
              <w:t>Mgr. Marie Pavelková, Ph.D.</w:t>
            </w:r>
          </w:p>
        </w:tc>
      </w:tr>
      <w:tr w:rsidR="00840F11" w:rsidRPr="007708A0" w14:paraId="60118D15" w14:textId="77777777" w:rsidTr="1F7B9C6A">
        <w:tc>
          <w:tcPr>
            <w:tcW w:w="2030" w:type="pct"/>
          </w:tcPr>
          <w:p w14:paraId="3E9576D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Studijní obor</w:t>
            </w:r>
            <w:r w:rsidR="00917DBC">
              <w:rPr>
                <w:rFonts w:ascii="Arial" w:hAnsi="Arial" w:cs="Arial"/>
              </w:rPr>
              <w:t>/program</w:t>
            </w:r>
          </w:p>
        </w:tc>
        <w:tc>
          <w:tcPr>
            <w:tcW w:w="2970" w:type="pct"/>
            <w:gridSpan w:val="7"/>
          </w:tcPr>
          <w:p w14:paraId="02EB378F" w14:textId="599FDD63" w:rsidR="00840F11" w:rsidRPr="007708A0" w:rsidRDefault="00A9724A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mateřské školy</w:t>
            </w:r>
          </w:p>
        </w:tc>
      </w:tr>
      <w:tr w:rsidR="00840F11" w:rsidRPr="007708A0" w14:paraId="52D00933" w14:textId="77777777" w:rsidTr="1F7B9C6A">
        <w:tc>
          <w:tcPr>
            <w:tcW w:w="2030" w:type="pct"/>
          </w:tcPr>
          <w:p w14:paraId="5F52C25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Forma studia</w:t>
            </w:r>
          </w:p>
        </w:tc>
        <w:tc>
          <w:tcPr>
            <w:tcW w:w="2970" w:type="pct"/>
            <w:gridSpan w:val="7"/>
          </w:tcPr>
          <w:p w14:paraId="6A05A809" w14:textId="1CBBD8DD" w:rsidR="00840F11" w:rsidRPr="007708A0" w:rsidRDefault="00573CF1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Kombinovaná</w:t>
            </w:r>
          </w:p>
        </w:tc>
      </w:tr>
      <w:tr w:rsidR="00840F11" w:rsidRPr="007708A0" w14:paraId="3A1C61A1" w14:textId="77777777" w:rsidTr="1F7B9C6A">
        <w:tc>
          <w:tcPr>
            <w:tcW w:w="2030" w:type="pct"/>
            <w:vAlign w:val="center"/>
          </w:tcPr>
          <w:p w14:paraId="015962C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2970" w:type="pct"/>
            <w:gridSpan w:val="7"/>
          </w:tcPr>
          <w:p w14:paraId="16A79D93" w14:textId="49AC76B3" w:rsidR="00840F11" w:rsidRPr="009D49EF" w:rsidRDefault="00840F11" w:rsidP="75977B6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75977B6B">
              <w:rPr>
                <w:rFonts w:ascii="Arial" w:hAnsi="Arial" w:cs="Arial"/>
                <w:b/>
                <w:bCs/>
              </w:rPr>
              <w:t>Stupeň hodnocení</w:t>
            </w:r>
            <w:r w:rsidR="00A2271C" w:rsidRPr="75977B6B">
              <w:rPr>
                <w:rFonts w:ascii="Arial" w:hAnsi="Arial" w:cs="Arial"/>
                <w:b/>
                <w:bCs/>
              </w:rPr>
              <w:t xml:space="preserve"> </w:t>
            </w:r>
            <w:r w:rsidRPr="75977B6B">
              <w:rPr>
                <w:rFonts w:ascii="Arial" w:hAnsi="Arial" w:cs="Arial"/>
                <w:b/>
                <w:bCs/>
              </w:rPr>
              <w:t>dle stupnice ECTS</w:t>
            </w:r>
            <w:r w:rsidRPr="75977B6B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840F11" w:rsidRPr="007708A0" w14:paraId="0D4F65A9" w14:textId="77777777" w:rsidTr="1F7B9C6A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840F11" w:rsidRPr="007708A0" w14:paraId="7944B2B3" w14:textId="77777777" w:rsidTr="1F7B9C6A">
        <w:tc>
          <w:tcPr>
            <w:tcW w:w="3742" w:type="pct"/>
            <w:gridSpan w:val="2"/>
          </w:tcPr>
          <w:p w14:paraId="27B3DC1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8" w:type="pct"/>
            <w:vAlign w:val="center"/>
          </w:tcPr>
          <w:p w14:paraId="5A39BBE3" w14:textId="606002D6" w:rsidR="00840F11" w:rsidRPr="007708A0" w:rsidRDefault="005B0AC0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  <w:vAlign w:val="center"/>
          </w:tcPr>
          <w:p w14:paraId="41C8F39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72A3D3E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0D0B940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0E27B00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60061E4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6ED42A46" w14:textId="77777777" w:rsidTr="1F7B9C6A">
        <w:tc>
          <w:tcPr>
            <w:tcW w:w="3742" w:type="pct"/>
            <w:gridSpan w:val="2"/>
          </w:tcPr>
          <w:p w14:paraId="71583AA3" w14:textId="77777777" w:rsidR="00840F11" w:rsidRPr="007708A0" w:rsidRDefault="00840F11" w:rsidP="00686528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8" w:type="pct"/>
            <w:vAlign w:val="center"/>
          </w:tcPr>
          <w:p w14:paraId="44EAFD9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4B94D5A5" w14:textId="2D05A4A2" w:rsidR="00840F11" w:rsidRPr="007708A0" w:rsidRDefault="005B0AC0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vAlign w:val="center"/>
          </w:tcPr>
          <w:p w14:paraId="3DEEC66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3656B9A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45FB081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049F31C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CDB6913" w14:textId="77777777" w:rsidTr="1F7B9C6A">
        <w:tc>
          <w:tcPr>
            <w:tcW w:w="3742" w:type="pct"/>
            <w:gridSpan w:val="2"/>
          </w:tcPr>
          <w:p w14:paraId="7287591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8" w:type="pct"/>
            <w:vAlign w:val="center"/>
          </w:tcPr>
          <w:p w14:paraId="53128261" w14:textId="4C89B657" w:rsidR="00840F11" w:rsidRPr="007708A0" w:rsidRDefault="005B0AC0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  <w:vAlign w:val="center"/>
          </w:tcPr>
          <w:p w14:paraId="62486C0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4101652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4B99056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1299C43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4DDBEF0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0D10A6B3" w14:textId="77777777" w:rsidTr="1F7B9C6A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840F11" w:rsidRPr="007708A0" w14:paraId="1B5BCAE8" w14:textId="77777777" w:rsidTr="1F7B9C6A">
        <w:tc>
          <w:tcPr>
            <w:tcW w:w="3742" w:type="pct"/>
            <w:gridSpan w:val="2"/>
          </w:tcPr>
          <w:p w14:paraId="0C5BF4A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8" w:type="pct"/>
            <w:vAlign w:val="center"/>
          </w:tcPr>
          <w:p w14:paraId="3461D77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3CF2D8B6" w14:textId="5A24F920" w:rsidR="00840F11" w:rsidRPr="007708A0" w:rsidRDefault="005B0AC0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vAlign w:val="center"/>
          </w:tcPr>
          <w:p w14:paraId="0FB7827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1FC3994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0562CB0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34CE0A4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2043365" w14:textId="77777777" w:rsidTr="1F7B9C6A">
        <w:tc>
          <w:tcPr>
            <w:tcW w:w="3742" w:type="pct"/>
            <w:gridSpan w:val="2"/>
          </w:tcPr>
          <w:p w14:paraId="28AEE83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8" w:type="pct"/>
            <w:vAlign w:val="center"/>
          </w:tcPr>
          <w:p w14:paraId="62EBF3C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D98A12B" w14:textId="57763271" w:rsidR="00840F11" w:rsidRPr="007708A0" w:rsidRDefault="005B0AC0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vAlign w:val="center"/>
          </w:tcPr>
          <w:p w14:paraId="2946DB8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5997CC1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110FFD3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6B69937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9052E06" w14:textId="77777777" w:rsidTr="1F7B9C6A">
        <w:tc>
          <w:tcPr>
            <w:tcW w:w="3742" w:type="pct"/>
            <w:gridSpan w:val="2"/>
          </w:tcPr>
          <w:p w14:paraId="522D10B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8" w:type="pct"/>
            <w:vAlign w:val="center"/>
          </w:tcPr>
          <w:p w14:paraId="3FE9F23F" w14:textId="6C79EF84" w:rsidR="00840F11" w:rsidRPr="007708A0" w:rsidRDefault="005B0AC0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  <w:vAlign w:val="center"/>
          </w:tcPr>
          <w:p w14:paraId="1F72F64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08CE6F9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61CDCEA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BB9E25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23DE523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7A9E671E" w14:textId="77777777" w:rsidTr="1F7B9C6A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840F11" w:rsidRPr="007708A0" w14:paraId="7CAC7C07" w14:textId="77777777" w:rsidTr="1F7B9C6A">
        <w:trPr>
          <w:trHeight w:val="266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6C01E34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Bakalářská práce teoreticko-výzkumného charakteru</w:t>
            </w:r>
          </w:p>
        </w:tc>
      </w:tr>
      <w:tr w:rsidR="00840F11" w:rsidRPr="007708A0" w14:paraId="4641F92D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289E7DE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52E56223" w14:textId="1CE68C52" w:rsidR="00840F11" w:rsidRPr="007708A0" w:rsidRDefault="005B0AC0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7547A0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5043CB0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745931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537F28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DFB9E2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3F91CED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6A31AA2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Adekvátnost výzkumných metod vzhledem k výzkumným otázkám</w:t>
            </w:r>
            <w:r w:rsidR="00774418">
              <w:rPr>
                <w:rFonts w:ascii="Arial" w:hAnsi="Arial" w:cs="Arial"/>
              </w:rPr>
              <w:t xml:space="preserve"> </w:t>
            </w:r>
            <w:r w:rsidRPr="007708A0"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70DF9E56" w14:textId="53A1F8E2" w:rsidR="00840F11" w:rsidRPr="007708A0" w:rsidRDefault="005B0AC0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44E871B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144A5D2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738610E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37805D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463F29E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88D45A5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48AD461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3B7B4B86" w14:textId="07D5E0CE" w:rsidR="00840F11" w:rsidRPr="007708A0" w:rsidRDefault="005B0AC0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3A0FF5F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5630AD6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182907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2BA226A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17AD93B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593243C9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6F34517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DE4B5B7" w14:textId="331DE520" w:rsidR="00840F11" w:rsidRPr="007708A0" w:rsidRDefault="005B0AC0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6204FF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2DBF0D7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B62F1B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2F2C34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80A4E5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09C697E2" w14:textId="77777777" w:rsidTr="1F7B9C6A"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61AFE88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840F11" w:rsidRPr="007708A0" w14:paraId="3791646F" w14:textId="77777777" w:rsidTr="1F7B9C6A">
        <w:tc>
          <w:tcPr>
            <w:tcW w:w="3742" w:type="pct"/>
            <w:gridSpan w:val="2"/>
          </w:tcPr>
          <w:p w14:paraId="660F91E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8" w:type="pct"/>
            <w:vAlign w:val="center"/>
          </w:tcPr>
          <w:p w14:paraId="1921983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296FEF7D" w14:textId="1CEBCF80" w:rsidR="00840F11" w:rsidRPr="007708A0" w:rsidRDefault="005B0AC0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vAlign w:val="center"/>
          </w:tcPr>
          <w:p w14:paraId="7194DBD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769D0D3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54CD245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1231BE6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7A51095" w14:textId="77777777" w:rsidTr="1F7B9C6A">
        <w:tc>
          <w:tcPr>
            <w:tcW w:w="3742" w:type="pct"/>
            <w:gridSpan w:val="2"/>
          </w:tcPr>
          <w:p w14:paraId="3595D48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8" w:type="pct"/>
            <w:vAlign w:val="center"/>
          </w:tcPr>
          <w:p w14:paraId="36FEB5B0" w14:textId="1D8410EF" w:rsidR="00840F11" w:rsidRPr="007708A0" w:rsidRDefault="005B0AC0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  <w:vAlign w:val="center"/>
          </w:tcPr>
          <w:p w14:paraId="30D7AA6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7196D064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34FF1C9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D072C0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48A2191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125004D1" w14:textId="77777777" w:rsidTr="1F7B9C6A">
        <w:tc>
          <w:tcPr>
            <w:tcW w:w="5000" w:type="pct"/>
            <w:gridSpan w:val="8"/>
          </w:tcPr>
          <w:p w14:paraId="6BD18F9B" w14:textId="77777777" w:rsidR="00774418" w:rsidRDefault="00774418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25A8F3A6" w14:textId="77777777" w:rsidR="00D256EB" w:rsidRDefault="00840F1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Odůvodnění hodnocení práce:</w:t>
            </w:r>
            <w:r w:rsidR="00F8169F">
              <w:rPr>
                <w:rFonts w:ascii="Arial" w:hAnsi="Arial" w:cs="Arial"/>
                <w:b/>
              </w:rPr>
              <w:t xml:space="preserve"> </w:t>
            </w:r>
          </w:p>
          <w:p w14:paraId="39199BD0" w14:textId="4ABF6589" w:rsidR="00AB26F8" w:rsidRDefault="00AB26F8" w:rsidP="00AB26F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Text, který autorka předkládá je velmi čtivý, zaměřuje </w:t>
            </w:r>
            <w:r w:rsidR="00180614">
              <w:rPr>
                <w:rFonts w:ascii="Arial" w:hAnsi="Arial" w:cs="Arial"/>
              </w:rPr>
              <w:t xml:space="preserve">se </w:t>
            </w:r>
            <w:r>
              <w:rPr>
                <w:rFonts w:ascii="Arial" w:hAnsi="Arial" w:cs="Arial"/>
              </w:rPr>
              <w:t>na z</w:t>
            </w:r>
            <w:r w:rsidRPr="00AB26F8">
              <w:rPr>
                <w:rFonts w:ascii="Arial" w:hAnsi="Arial" w:cs="Arial"/>
              </w:rPr>
              <w:t>kušenosti u</w:t>
            </w:r>
            <w:r>
              <w:rPr>
                <w:rFonts w:ascii="Arial" w:hAnsi="Arial" w:cs="Arial"/>
              </w:rPr>
              <w:t xml:space="preserve">čitelů s emočním rozvojem dětí předškolního věku. Toto téma považuji za velmi zajímavé, protože pro každého z učitele </w:t>
            </w:r>
            <w:r w:rsidR="00180614">
              <w:rPr>
                <w:rFonts w:ascii="Arial" w:hAnsi="Arial" w:cs="Arial"/>
              </w:rPr>
              <w:t xml:space="preserve">je dětské </w:t>
            </w:r>
            <w:r>
              <w:rPr>
                <w:rFonts w:ascii="Arial" w:hAnsi="Arial" w:cs="Arial"/>
              </w:rPr>
              <w:t xml:space="preserve">prožívání a </w:t>
            </w:r>
            <w:r w:rsidR="00180614">
              <w:rPr>
                <w:rFonts w:ascii="Arial" w:hAnsi="Arial" w:cs="Arial"/>
              </w:rPr>
              <w:t xml:space="preserve">jejich </w:t>
            </w:r>
            <w:r>
              <w:rPr>
                <w:rFonts w:ascii="Arial" w:hAnsi="Arial" w:cs="Arial"/>
              </w:rPr>
              <w:t>emoce základ bezpečného školního klima.</w:t>
            </w:r>
          </w:p>
          <w:p w14:paraId="63CC0ED9" w14:textId="3649A075" w:rsidR="00D5536F" w:rsidRDefault="00D5536F" w:rsidP="00AB26F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 první kapitole autorka </w:t>
            </w:r>
            <w:r w:rsidR="00C524E1">
              <w:rPr>
                <w:rFonts w:ascii="Arial" w:hAnsi="Arial" w:cs="Arial"/>
              </w:rPr>
              <w:t>srozumitelně vysvětluje</w:t>
            </w:r>
            <w:r>
              <w:rPr>
                <w:rFonts w:ascii="Arial" w:hAnsi="Arial" w:cs="Arial"/>
              </w:rPr>
              <w:t xml:space="preserve"> polaritu mezi city a emocemi a dostává se do hloubky problematiky skrze syntézu problému. </w:t>
            </w:r>
            <w:r w:rsidR="00180614">
              <w:rPr>
                <w:rFonts w:ascii="Arial" w:hAnsi="Arial" w:cs="Arial"/>
              </w:rPr>
              <w:t>Úr</w:t>
            </w:r>
            <w:r>
              <w:rPr>
                <w:rFonts w:ascii="Arial" w:hAnsi="Arial" w:cs="Arial"/>
              </w:rPr>
              <w:t xml:space="preserve">oveň textu podtrhuje i množství prostudované literatury.  </w:t>
            </w:r>
          </w:p>
          <w:p w14:paraId="02364B3C" w14:textId="1A2AF5F0" w:rsidR="0035339B" w:rsidRDefault="00D5536F" w:rsidP="005B0AC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Druhá </w:t>
            </w:r>
            <w:r w:rsidR="00AB26F8">
              <w:rPr>
                <w:rFonts w:ascii="Arial" w:hAnsi="Arial" w:cs="Arial"/>
              </w:rPr>
              <w:t>kapitola</w:t>
            </w:r>
            <w:r>
              <w:rPr>
                <w:rFonts w:ascii="Arial" w:hAnsi="Arial" w:cs="Arial"/>
              </w:rPr>
              <w:t xml:space="preserve"> je věnovaná charakteristice </w:t>
            </w:r>
            <w:r w:rsidRPr="00D5536F">
              <w:rPr>
                <w:rFonts w:ascii="Arial" w:hAnsi="Arial" w:cs="Arial"/>
              </w:rPr>
              <w:t>vývoje dítěte v batolecím a předškolním věku</w:t>
            </w:r>
            <w:r>
              <w:rPr>
                <w:rFonts w:ascii="Arial" w:hAnsi="Arial" w:cs="Arial"/>
              </w:rPr>
              <w:t xml:space="preserve">. </w:t>
            </w:r>
            <w:r w:rsidR="005D460A">
              <w:rPr>
                <w:rFonts w:ascii="Arial" w:hAnsi="Arial" w:cs="Arial"/>
              </w:rPr>
              <w:t xml:space="preserve">Obě kapitoly spolu korespondují, ale pro čtenáře by bylo čtivější, kdyby bylo na závěr kapitoly shrnutí nejvýznamnějších myšlenek. Třetí </w:t>
            </w:r>
            <w:r w:rsidR="009F26A9">
              <w:rPr>
                <w:rFonts w:ascii="Arial" w:hAnsi="Arial" w:cs="Arial"/>
              </w:rPr>
              <w:t>kapitola plynule přechází k role</w:t>
            </w:r>
            <w:r w:rsidR="005D460A" w:rsidRPr="005D460A">
              <w:rPr>
                <w:rFonts w:ascii="Arial" w:hAnsi="Arial" w:cs="Arial"/>
              </w:rPr>
              <w:t xml:space="preserve"> učitele </w:t>
            </w:r>
            <w:r w:rsidR="00C13DC8">
              <w:rPr>
                <w:rFonts w:ascii="Arial" w:hAnsi="Arial" w:cs="Arial"/>
              </w:rPr>
              <w:t xml:space="preserve">a jeho postavení při </w:t>
            </w:r>
            <w:r w:rsidR="005D460A" w:rsidRPr="005D460A">
              <w:rPr>
                <w:rFonts w:ascii="Arial" w:hAnsi="Arial" w:cs="Arial"/>
              </w:rPr>
              <w:t>emočním rozvoji dítěte předškolního věku</w:t>
            </w:r>
            <w:r w:rsidR="005D460A">
              <w:rPr>
                <w:rFonts w:ascii="Arial" w:hAnsi="Arial" w:cs="Arial"/>
              </w:rPr>
              <w:t xml:space="preserve">, což dává </w:t>
            </w:r>
            <w:r w:rsidR="009F26A9">
              <w:rPr>
                <w:rFonts w:ascii="Arial" w:hAnsi="Arial" w:cs="Arial"/>
              </w:rPr>
              <w:t>základ</w:t>
            </w:r>
            <w:r w:rsidR="005D460A">
              <w:rPr>
                <w:rFonts w:ascii="Arial" w:hAnsi="Arial" w:cs="Arial"/>
              </w:rPr>
              <w:t xml:space="preserve"> předkládanému kvalitativnímu výzkumu, jehož cílem je o</w:t>
            </w:r>
            <w:r w:rsidR="005D460A" w:rsidRPr="005D460A">
              <w:rPr>
                <w:rFonts w:ascii="Arial" w:hAnsi="Arial" w:cs="Arial"/>
              </w:rPr>
              <w:t xml:space="preserve">dkrýt </w:t>
            </w:r>
            <w:r w:rsidR="005D460A" w:rsidRPr="005D460A">
              <w:rPr>
                <w:rFonts w:ascii="Arial" w:hAnsi="Arial" w:cs="Arial"/>
              </w:rPr>
              <w:lastRenderedPageBreak/>
              <w:t>významy</w:t>
            </w:r>
            <w:r w:rsidR="005D460A">
              <w:rPr>
                <w:rFonts w:ascii="Arial" w:hAnsi="Arial" w:cs="Arial"/>
              </w:rPr>
              <w:t>, které učitel přisuzuje</w:t>
            </w:r>
            <w:r w:rsidR="005D460A" w:rsidRPr="005D460A">
              <w:rPr>
                <w:rFonts w:ascii="Arial" w:hAnsi="Arial" w:cs="Arial"/>
              </w:rPr>
              <w:t xml:space="preserve"> emočnímu rozvoji dětí předškolního věku.</w:t>
            </w:r>
            <w:r w:rsidR="005D460A">
              <w:rPr>
                <w:rFonts w:ascii="Arial" w:hAnsi="Arial" w:cs="Arial"/>
              </w:rPr>
              <w:t xml:space="preserve"> Výzkum je zpravován na velmi dobré úrovni. </w:t>
            </w:r>
            <w:r w:rsidR="00C13DC8">
              <w:rPr>
                <w:rFonts w:ascii="Arial" w:hAnsi="Arial" w:cs="Arial"/>
              </w:rPr>
              <w:t xml:space="preserve">Autorka podrobně popisuje výběr výzkumného vzorku, který byl volen záměrně. </w:t>
            </w:r>
            <w:r w:rsidR="005D460A" w:rsidRPr="005D460A">
              <w:rPr>
                <w:rFonts w:ascii="Arial" w:hAnsi="Arial" w:cs="Arial"/>
              </w:rPr>
              <w:t xml:space="preserve">Pro analýzu dat byla zvolena </w:t>
            </w:r>
            <w:proofErr w:type="spellStart"/>
            <w:r w:rsidR="005D460A" w:rsidRPr="005D460A">
              <w:rPr>
                <w:rFonts w:ascii="Arial" w:hAnsi="Arial" w:cs="Arial"/>
              </w:rPr>
              <w:t>interpretativní</w:t>
            </w:r>
            <w:proofErr w:type="spellEnd"/>
            <w:r w:rsidR="005D460A" w:rsidRPr="005D460A">
              <w:rPr>
                <w:rFonts w:ascii="Arial" w:hAnsi="Arial" w:cs="Arial"/>
              </w:rPr>
              <w:t xml:space="preserve"> fenomenologická analýza</w:t>
            </w:r>
            <w:r w:rsidR="006C5379">
              <w:rPr>
                <w:rFonts w:ascii="Arial" w:hAnsi="Arial" w:cs="Arial"/>
              </w:rPr>
              <w:t xml:space="preserve">, která vychází </w:t>
            </w:r>
            <w:r w:rsidR="005D460A">
              <w:rPr>
                <w:rFonts w:ascii="Arial" w:hAnsi="Arial" w:cs="Arial"/>
              </w:rPr>
              <w:t>z autentických zku</w:t>
            </w:r>
            <w:r w:rsidR="006C5379">
              <w:rPr>
                <w:rFonts w:ascii="Arial" w:hAnsi="Arial" w:cs="Arial"/>
              </w:rPr>
              <w:t xml:space="preserve">šeností participantů. </w:t>
            </w:r>
            <w:r w:rsidR="005D460A">
              <w:rPr>
                <w:rFonts w:ascii="Arial" w:hAnsi="Arial" w:cs="Arial"/>
              </w:rPr>
              <w:t xml:space="preserve">Výzkumná zjištění jsou prezentována skrze </w:t>
            </w:r>
            <w:r w:rsidR="005B0AC0" w:rsidRPr="005B0AC0">
              <w:rPr>
                <w:rFonts w:ascii="Arial" w:hAnsi="Arial" w:cs="Arial"/>
              </w:rPr>
              <w:t>několik nadřazených a vedlejších témat, která obsahují</w:t>
            </w:r>
            <w:r w:rsidR="00A07CEF">
              <w:rPr>
                <w:rFonts w:ascii="Arial" w:hAnsi="Arial" w:cs="Arial"/>
              </w:rPr>
              <w:t xml:space="preserve"> </w:t>
            </w:r>
            <w:r w:rsidR="00C13DC8">
              <w:rPr>
                <w:rFonts w:ascii="Arial" w:hAnsi="Arial" w:cs="Arial"/>
              </w:rPr>
              <w:t xml:space="preserve">doslovné </w:t>
            </w:r>
            <w:proofErr w:type="spellStart"/>
            <w:r w:rsidR="00C13DC8">
              <w:rPr>
                <w:rFonts w:ascii="Arial" w:hAnsi="Arial" w:cs="Arial"/>
              </w:rPr>
              <w:t>transkripty</w:t>
            </w:r>
            <w:proofErr w:type="spellEnd"/>
            <w:r w:rsidR="00C13DC8">
              <w:rPr>
                <w:rFonts w:ascii="Arial" w:hAnsi="Arial" w:cs="Arial"/>
              </w:rPr>
              <w:t xml:space="preserve"> rozhovoru s participanty.</w:t>
            </w:r>
            <w:r w:rsidR="0035339B">
              <w:rPr>
                <w:rFonts w:ascii="Arial" w:hAnsi="Arial" w:cs="Arial"/>
              </w:rPr>
              <w:t xml:space="preserve"> </w:t>
            </w:r>
            <w:r w:rsidR="00A07CEF">
              <w:rPr>
                <w:rFonts w:ascii="Arial" w:hAnsi="Arial" w:cs="Arial"/>
              </w:rPr>
              <w:t xml:space="preserve">V diskuzi autorka </w:t>
            </w:r>
            <w:r w:rsidR="0035339B">
              <w:rPr>
                <w:rFonts w:ascii="Arial" w:hAnsi="Arial" w:cs="Arial"/>
              </w:rPr>
              <w:t xml:space="preserve">propojuje </w:t>
            </w:r>
            <w:r w:rsidR="00A07CEF">
              <w:rPr>
                <w:rFonts w:ascii="Arial" w:hAnsi="Arial" w:cs="Arial"/>
              </w:rPr>
              <w:t>svá zjištění odbornou literaturou a</w:t>
            </w:r>
            <w:r w:rsidR="0035339B">
              <w:rPr>
                <w:rFonts w:ascii="Arial" w:hAnsi="Arial" w:cs="Arial"/>
              </w:rPr>
              <w:t xml:space="preserve"> zdůrazňuje</w:t>
            </w:r>
            <w:r w:rsidR="008A1879">
              <w:rPr>
                <w:rFonts w:ascii="Arial" w:hAnsi="Arial" w:cs="Arial"/>
              </w:rPr>
              <w:t>,</w:t>
            </w:r>
            <w:r w:rsidR="0035339B">
              <w:rPr>
                <w:rFonts w:ascii="Arial" w:hAnsi="Arial" w:cs="Arial"/>
              </w:rPr>
              <w:t xml:space="preserve"> </w:t>
            </w:r>
            <w:r w:rsidR="005B0AC0" w:rsidRPr="005B0AC0">
              <w:rPr>
                <w:rFonts w:ascii="Arial" w:hAnsi="Arial" w:cs="Arial"/>
              </w:rPr>
              <w:t>co je dle zkušeností uč</w:t>
            </w:r>
            <w:r w:rsidR="00876FD5">
              <w:rPr>
                <w:rFonts w:ascii="Arial" w:hAnsi="Arial" w:cs="Arial"/>
              </w:rPr>
              <w:t xml:space="preserve">itelek jádrem emočního rozvoje </w:t>
            </w:r>
            <w:r w:rsidR="005B0AC0" w:rsidRPr="005B0AC0">
              <w:rPr>
                <w:rFonts w:ascii="Arial" w:hAnsi="Arial" w:cs="Arial"/>
              </w:rPr>
              <w:t>dětí předškolního věku</w:t>
            </w:r>
            <w:r w:rsidR="0035339B">
              <w:rPr>
                <w:rFonts w:ascii="Arial" w:hAnsi="Arial" w:cs="Arial"/>
              </w:rPr>
              <w:t>.</w:t>
            </w:r>
          </w:p>
          <w:p w14:paraId="7739B8C1" w14:textId="3B494CE9" w:rsidR="00724C5F" w:rsidRPr="007708A0" w:rsidRDefault="00A81210" w:rsidP="00A8121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Teoretická a empirická část práce na sebe plynule navazují a práce působí velmi kompaktně. </w:t>
            </w:r>
            <w:r w:rsidR="000859F9">
              <w:rPr>
                <w:rFonts w:ascii="Arial" w:hAnsi="Arial" w:cs="Arial"/>
              </w:rPr>
              <w:t xml:space="preserve">Bakalářskou práci doporučuji k obhajobě. </w:t>
            </w:r>
          </w:p>
        </w:tc>
      </w:tr>
      <w:tr w:rsidR="00840F11" w:rsidRPr="007708A0" w14:paraId="45D5654E" w14:textId="77777777" w:rsidTr="1F7B9C6A">
        <w:tc>
          <w:tcPr>
            <w:tcW w:w="5000" w:type="pct"/>
            <w:gridSpan w:val="8"/>
          </w:tcPr>
          <w:p w14:paraId="4DED9C15" w14:textId="427BA2FA" w:rsidR="00840F11" w:rsidRPr="007708A0" w:rsidRDefault="00840F11" w:rsidP="1F7B9C6A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1F7B9C6A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1F7B9C6A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1F7B9C6A">
              <w:rPr>
                <w:rFonts w:ascii="Arial" w:hAnsi="Arial" w:cs="Arial"/>
                <w:b/>
                <w:bCs/>
              </w:rPr>
              <w:t>:</w:t>
            </w:r>
          </w:p>
          <w:p w14:paraId="47886996" w14:textId="7D29BDB8" w:rsidR="00917DBC" w:rsidRDefault="00A81210" w:rsidP="008D6D37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</w:rPr>
            </w:pPr>
            <w:r w:rsidRPr="00A81210">
              <w:rPr>
                <w:rFonts w:ascii="Arial" w:hAnsi="Arial" w:cs="Arial"/>
              </w:rPr>
              <w:t xml:space="preserve">Pokuste se vysvětlit (popř. </w:t>
            </w:r>
            <w:r>
              <w:rPr>
                <w:rFonts w:ascii="Arial" w:hAnsi="Arial" w:cs="Arial"/>
              </w:rPr>
              <w:t xml:space="preserve">s oporou </w:t>
            </w:r>
            <w:r w:rsidRPr="00A81210">
              <w:rPr>
                <w:rFonts w:ascii="Arial" w:hAnsi="Arial" w:cs="Arial"/>
              </w:rPr>
              <w:t>o odbornou literaturu)</w:t>
            </w:r>
            <w:r w:rsidR="008A1879">
              <w:rPr>
                <w:rFonts w:ascii="Arial" w:hAnsi="Arial" w:cs="Arial"/>
              </w:rPr>
              <w:t>,</w:t>
            </w:r>
            <w:r w:rsidRPr="00A81210">
              <w:rPr>
                <w:rFonts w:ascii="Arial" w:hAnsi="Arial" w:cs="Arial"/>
              </w:rPr>
              <w:t xml:space="preserve"> jak mohou emoce ovlivnit kognitivní vývoj dítěte předškolního věku.</w:t>
            </w:r>
          </w:p>
          <w:p w14:paraId="164BA8EC" w14:textId="7B7CC5B9" w:rsidR="00A81210" w:rsidRPr="00A81210" w:rsidRDefault="00A81210" w:rsidP="00A81210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</w:rPr>
            </w:pPr>
            <w:r w:rsidRPr="00A81210">
              <w:rPr>
                <w:rFonts w:ascii="Arial" w:hAnsi="Arial" w:cs="Arial"/>
              </w:rPr>
              <w:t xml:space="preserve">Jak pohlížíte Vy, na základě výsledků </w:t>
            </w:r>
            <w:r w:rsidR="008A1879">
              <w:rPr>
                <w:rFonts w:ascii="Arial" w:hAnsi="Arial" w:cs="Arial"/>
              </w:rPr>
              <w:t xml:space="preserve">Vašeho </w:t>
            </w:r>
            <w:bookmarkStart w:id="0" w:name="_GoBack"/>
            <w:bookmarkEnd w:id="0"/>
            <w:r w:rsidRPr="00A81210">
              <w:rPr>
                <w:rFonts w:ascii="Arial" w:hAnsi="Arial" w:cs="Arial"/>
              </w:rPr>
              <w:t xml:space="preserve">výzkumu, na </w:t>
            </w:r>
            <w:r w:rsidR="003F06B4">
              <w:rPr>
                <w:rFonts w:ascii="Arial" w:hAnsi="Arial" w:cs="Arial"/>
              </w:rPr>
              <w:t>rozvoj emoční inteligence u dětí předškolního věku</w:t>
            </w:r>
            <w:r w:rsidRPr="00A81210">
              <w:rPr>
                <w:rFonts w:ascii="Arial" w:hAnsi="Arial" w:cs="Arial"/>
              </w:rPr>
              <w:t>?</w:t>
            </w:r>
            <w:r w:rsidR="0035339B">
              <w:rPr>
                <w:rFonts w:ascii="Arial" w:hAnsi="Arial" w:cs="Arial"/>
              </w:rPr>
              <w:t xml:space="preserve"> Může práce s emocemi </w:t>
            </w:r>
            <w:r w:rsidR="003F06B4">
              <w:rPr>
                <w:rFonts w:ascii="Arial" w:hAnsi="Arial" w:cs="Arial"/>
              </w:rPr>
              <w:t xml:space="preserve">u dítěte předškolního věku ovlivnit kupř. odklad školní docházky? </w:t>
            </w:r>
          </w:p>
          <w:p w14:paraId="0F3CABC7" w14:textId="77777777" w:rsidR="00917DBC" w:rsidRPr="007708A0" w:rsidRDefault="00917DBC" w:rsidP="008D6D3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D60B71B" w14:textId="77777777" w:rsidTr="1F7B9C6A">
        <w:tc>
          <w:tcPr>
            <w:tcW w:w="3742" w:type="pct"/>
            <w:gridSpan w:val="2"/>
          </w:tcPr>
          <w:p w14:paraId="66D4B4B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75977B6B">
              <w:rPr>
                <w:rFonts w:ascii="Arial" w:hAnsi="Arial" w:cs="Arial"/>
                <w:b/>
                <w:bCs/>
              </w:rPr>
              <w:t>Celkové hodnocení</w:t>
            </w:r>
            <w:r w:rsidRPr="75977B6B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8" w:type="pct"/>
          </w:tcPr>
          <w:p w14:paraId="5B08B5D1" w14:textId="728D8C39" w:rsidR="00840F11" w:rsidRPr="007708A0" w:rsidRDefault="00A81210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</w:tcPr>
          <w:p w14:paraId="16DEB4A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</w:tcPr>
          <w:p w14:paraId="0AD9C6F4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</w:tcPr>
          <w:p w14:paraId="4B1F511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</w:tcPr>
          <w:p w14:paraId="65F9C3D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</w:tcPr>
          <w:p w14:paraId="5023141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691C39AB" w14:textId="77777777" w:rsidTr="1F7B9C6A">
        <w:tc>
          <w:tcPr>
            <w:tcW w:w="3742" w:type="pct"/>
            <w:gridSpan w:val="2"/>
            <w:vAlign w:val="center"/>
          </w:tcPr>
          <w:p w14:paraId="6FD1CBF4" w14:textId="77777777" w:rsidR="00840F11" w:rsidRPr="007708A0" w:rsidRDefault="00840F11" w:rsidP="008D6D37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Datum:</w:t>
            </w:r>
            <w:r w:rsidR="0068652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258" w:type="pct"/>
            <w:gridSpan w:val="6"/>
            <w:vAlign w:val="center"/>
          </w:tcPr>
          <w:p w14:paraId="03ED179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Podpis:</w:t>
            </w:r>
          </w:p>
        </w:tc>
      </w:tr>
    </w:tbl>
    <w:p w14:paraId="1F3B1409" w14:textId="77777777" w:rsidR="00840F11" w:rsidRDefault="00840F11" w:rsidP="00840F11"/>
    <w:p w14:paraId="562C75D1" w14:textId="77777777" w:rsidR="00BD32D9" w:rsidRDefault="008A1879"/>
    <w:sectPr w:rsidR="00BD32D9" w:rsidSect="006946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4355AD" w14:textId="77777777" w:rsidR="000E4ACF" w:rsidRDefault="000E4ACF" w:rsidP="00840F11">
      <w:pPr>
        <w:spacing w:after="0" w:line="240" w:lineRule="auto"/>
      </w:pPr>
      <w:r>
        <w:separator/>
      </w:r>
    </w:p>
  </w:endnote>
  <w:endnote w:type="continuationSeparator" w:id="0">
    <w:p w14:paraId="1A965116" w14:textId="77777777" w:rsidR="000E4ACF" w:rsidRDefault="000E4ACF" w:rsidP="00840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F4E37C" w14:textId="77777777" w:rsidR="000E4ACF" w:rsidRDefault="000E4ACF" w:rsidP="00840F11">
      <w:pPr>
        <w:spacing w:after="0" w:line="240" w:lineRule="auto"/>
      </w:pPr>
      <w:r>
        <w:separator/>
      </w:r>
    </w:p>
  </w:footnote>
  <w:footnote w:type="continuationSeparator" w:id="0">
    <w:p w14:paraId="44FB30F8" w14:textId="77777777" w:rsidR="000E4ACF" w:rsidRDefault="000E4ACF" w:rsidP="00840F11">
      <w:pPr>
        <w:spacing w:after="0" w:line="240" w:lineRule="auto"/>
      </w:pPr>
      <w:r>
        <w:continuationSeparator/>
      </w:r>
    </w:p>
  </w:footnote>
  <w:footnote w:id="1">
    <w:p w14:paraId="62D00026" w14:textId="51D78B76" w:rsidR="75977B6B" w:rsidRDefault="75977B6B" w:rsidP="75977B6B">
      <w:pPr>
        <w:pStyle w:val="Textpoznpodarou"/>
      </w:pPr>
      <w:r w:rsidRPr="75977B6B">
        <w:rPr>
          <w:rStyle w:val="Znakapoznpodarou"/>
        </w:rPr>
        <w:footnoteRef/>
      </w:r>
      <w:r>
        <w:t xml:space="preserve"> </w:t>
      </w:r>
      <w:r w:rsidRPr="75977B6B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75977B6B">
        <w:rPr>
          <w:color w:val="000000" w:themeColor="text1"/>
        </w:rPr>
        <w:t xml:space="preserve"> </w:t>
      </w:r>
      <w:r w:rsidRPr="75977B6B">
        <w:t xml:space="preserve"> </w:t>
      </w:r>
    </w:p>
  </w:footnote>
  <w:footnote w:id="2">
    <w:p w14:paraId="54B210B2" w14:textId="240859A1" w:rsidR="1F7B9C6A" w:rsidRDefault="1F7B9C6A" w:rsidP="1F7B9C6A">
      <w:pPr>
        <w:pStyle w:val="Textpoznpodarou"/>
      </w:pPr>
      <w:r w:rsidRPr="1F7B9C6A">
        <w:rPr>
          <w:rStyle w:val="Znakapoznpodarou"/>
        </w:rPr>
        <w:footnoteRef/>
      </w:r>
      <w:r>
        <w:t xml:space="preserve"> </w:t>
      </w:r>
      <w:r w:rsidRPr="1F7B9C6A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1F7B9C6A">
        <w:rPr>
          <w:color w:val="000000" w:themeColor="text1"/>
        </w:rPr>
        <w:t xml:space="preserve"> </w:t>
      </w:r>
      <w:r w:rsidRPr="1F7B9C6A">
        <w:t xml:space="preserve"> </w:t>
      </w:r>
    </w:p>
  </w:footnote>
  <w:footnote w:id="3">
    <w:p w14:paraId="3740B3BB" w14:textId="77777777" w:rsidR="00840F11" w:rsidRDefault="00840F11" w:rsidP="00840F11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FF16EC"/>
    <w:multiLevelType w:val="hybridMultilevel"/>
    <w:tmpl w:val="BA12CC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A16928"/>
    <w:multiLevelType w:val="hybridMultilevel"/>
    <w:tmpl w:val="14AC91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9D8"/>
    <w:rsid w:val="00020006"/>
    <w:rsid w:val="00063CE1"/>
    <w:rsid w:val="000859F9"/>
    <w:rsid w:val="000E4ACF"/>
    <w:rsid w:val="001477D4"/>
    <w:rsid w:val="00180614"/>
    <w:rsid w:val="001A4882"/>
    <w:rsid w:val="002F1F54"/>
    <w:rsid w:val="00311212"/>
    <w:rsid w:val="0035339B"/>
    <w:rsid w:val="003649D8"/>
    <w:rsid w:val="003F06B4"/>
    <w:rsid w:val="00415A31"/>
    <w:rsid w:val="00442257"/>
    <w:rsid w:val="0046105F"/>
    <w:rsid w:val="004A35F7"/>
    <w:rsid w:val="004B4E6B"/>
    <w:rsid w:val="004F278A"/>
    <w:rsid w:val="00573CF1"/>
    <w:rsid w:val="005B0AC0"/>
    <w:rsid w:val="005D460A"/>
    <w:rsid w:val="0063019D"/>
    <w:rsid w:val="00637459"/>
    <w:rsid w:val="00653938"/>
    <w:rsid w:val="00686528"/>
    <w:rsid w:val="00694674"/>
    <w:rsid w:val="006A604D"/>
    <w:rsid w:val="006C5379"/>
    <w:rsid w:val="00724C5F"/>
    <w:rsid w:val="00774418"/>
    <w:rsid w:val="007C409A"/>
    <w:rsid w:val="008235DC"/>
    <w:rsid w:val="00840F11"/>
    <w:rsid w:val="00872D91"/>
    <w:rsid w:val="00876FD5"/>
    <w:rsid w:val="008A1879"/>
    <w:rsid w:val="008D1817"/>
    <w:rsid w:val="008D6D37"/>
    <w:rsid w:val="008F2415"/>
    <w:rsid w:val="00917DBC"/>
    <w:rsid w:val="009A03DB"/>
    <w:rsid w:val="009A0A15"/>
    <w:rsid w:val="009C4D29"/>
    <w:rsid w:val="009D49EF"/>
    <w:rsid w:val="009D65E7"/>
    <w:rsid w:val="009E2310"/>
    <w:rsid w:val="009F26A9"/>
    <w:rsid w:val="00A07CEF"/>
    <w:rsid w:val="00A2271C"/>
    <w:rsid w:val="00A42709"/>
    <w:rsid w:val="00A81210"/>
    <w:rsid w:val="00A9724A"/>
    <w:rsid w:val="00AB26F8"/>
    <w:rsid w:val="00BA7B99"/>
    <w:rsid w:val="00BC7A61"/>
    <w:rsid w:val="00BF0E2D"/>
    <w:rsid w:val="00C012E1"/>
    <w:rsid w:val="00C13DC8"/>
    <w:rsid w:val="00C524E1"/>
    <w:rsid w:val="00C67E53"/>
    <w:rsid w:val="00C760A5"/>
    <w:rsid w:val="00CF10B3"/>
    <w:rsid w:val="00D03E24"/>
    <w:rsid w:val="00D256EB"/>
    <w:rsid w:val="00D35437"/>
    <w:rsid w:val="00D5536F"/>
    <w:rsid w:val="00DB28C3"/>
    <w:rsid w:val="00EE34E7"/>
    <w:rsid w:val="00F53F79"/>
    <w:rsid w:val="00F8169F"/>
    <w:rsid w:val="1F7B9C6A"/>
    <w:rsid w:val="7597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3A7F8"/>
  <w15:docId w15:val="{90C2AF16-5000-4BB6-9683-F18B1BDD3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40F11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rsid w:val="00840F11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840F11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rsid w:val="00840F11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F1F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F1F54"/>
    <w:rPr>
      <w:rFonts w:ascii="Segoe UI" w:eastAsia="Times New Roman" w:hAnsi="Segoe UI" w:cs="Segoe UI"/>
      <w:sz w:val="18"/>
      <w:szCs w:val="18"/>
      <w:lang w:eastAsia="cs-CZ"/>
    </w:rPr>
  </w:style>
  <w:style w:type="paragraph" w:styleId="Odstavecseseznamem">
    <w:name w:val="List Paragraph"/>
    <w:basedOn w:val="Normln"/>
    <w:uiPriority w:val="34"/>
    <w:qFormat/>
    <w:rsid w:val="00A812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Props1.xml><?xml version="1.0" encoding="utf-8"?>
<ds:datastoreItem xmlns:ds="http://schemas.openxmlformats.org/officeDocument/2006/customXml" ds:itemID="{5A5AA32B-82A5-4F16-BD52-CA7CE5EDD6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1A7595-5E95-45EB-B707-21C1AE73BB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4BBA25-AF4C-4805-94E0-042ADA0BDD43}">
  <ds:schemaRefs>
    <ds:schemaRef ds:uri="http://schemas.microsoft.com/office/infopath/2007/PartnerControls"/>
    <ds:schemaRef ds:uri="9ae8dc29-ded3-4b3d-a689-3bf900e0e398"/>
    <ds:schemaRef ds:uri="http://purl.org/dc/terms/"/>
    <ds:schemaRef ds:uri="http://schemas.microsoft.com/office/2006/metadata/properties"/>
    <ds:schemaRef ds:uri="http://schemas.microsoft.com/office/2006/documentManagement/types"/>
    <ds:schemaRef ds:uri="a7d9eff7-a8a9-45ac-9082-52c8aaf7d341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504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Adriana Wiegerová</dc:creator>
  <cp:lastModifiedBy>Marie Pavelková</cp:lastModifiedBy>
  <cp:revision>2</cp:revision>
  <cp:lastPrinted>2018-05-02T12:55:00Z</cp:lastPrinted>
  <dcterms:created xsi:type="dcterms:W3CDTF">2025-05-14T06:29:00Z</dcterms:created>
  <dcterms:modified xsi:type="dcterms:W3CDTF">2025-05-14T06:29:00Z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