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4B25F135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10EDC" w:rsidRPr="00710EDC">
        <w:rPr>
          <w:rFonts w:asciiTheme="minorHAnsi" w:hAnsiTheme="minorHAnsi" w:cstheme="minorHAnsi"/>
          <w:sz w:val="22"/>
          <w:szCs w:val="22"/>
        </w:rPr>
        <w:t>Oliver Klein</w:t>
      </w:r>
    </w:p>
    <w:p w14:paraId="01DAD7B2" w14:textId="49908DFC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710EDC" w:rsidRPr="00710EDC">
        <w:rPr>
          <w:rFonts w:asciiTheme="minorHAnsi" w:hAnsiTheme="minorHAnsi" w:cstheme="minorHAnsi"/>
          <w:sz w:val="22"/>
          <w:szCs w:val="22"/>
        </w:rPr>
        <w:t>doc. Ing. Jaroslava Rajchlová, Ph.D.</w:t>
      </w:r>
      <w:bookmarkStart w:id="0" w:name="_GoBack"/>
      <w:bookmarkEnd w:id="0"/>
    </w:p>
    <w:p w14:paraId="43917A2A" w14:textId="56911457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10EDC" w:rsidRPr="00710EDC">
        <w:rPr>
          <w:rFonts w:cstheme="minorHAnsi"/>
        </w:rPr>
        <w:t>Analýza možností financov</w:t>
      </w:r>
      <w:r w:rsidR="00996EBF">
        <w:rPr>
          <w:rFonts w:cstheme="minorHAnsi"/>
        </w:rPr>
        <w:t>ání</w:t>
      </w:r>
      <w:r w:rsidR="00710EDC" w:rsidRPr="00710EDC">
        <w:rPr>
          <w:rFonts w:cstheme="minorHAnsi"/>
        </w:rPr>
        <w:t xml:space="preserve"> vybraného start-up podniku</w:t>
      </w:r>
    </w:p>
    <w:p w14:paraId="3F08876F" w14:textId="2613B61C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10EDC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1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149FAA" w:rsidR="000E094A" w:rsidRDefault="00710E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8DC6CC" w14:textId="395E29C7" w:rsidR="000E094A" w:rsidRPr="000E094A" w:rsidRDefault="00710E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0EDC">
              <w:rPr>
                <w:rFonts w:cstheme="minorHAnsi"/>
              </w:rPr>
              <w:t xml:space="preserve">Cílem bakalářské práce je analyzovat současnou finanční situaci konkrétního slovenského startupu a identifikovat vhodné formy jeho financování s důrazem na podporu expanze. Téma je aktuální a odborně přínosné, zejména s ohledem na význam </w:t>
            </w:r>
            <w:proofErr w:type="spellStart"/>
            <w:r w:rsidRPr="00710EDC">
              <w:rPr>
                <w:rFonts w:cstheme="minorHAnsi"/>
              </w:rPr>
              <w:t>startupových</w:t>
            </w:r>
            <w:proofErr w:type="spellEnd"/>
            <w:r w:rsidRPr="00710EDC">
              <w:rPr>
                <w:rFonts w:cstheme="minorHAnsi"/>
              </w:rPr>
              <w:t xml:space="preserve"> systémů pro ekonomický</w:t>
            </w:r>
            <w:r w:rsidR="002D0F35">
              <w:rPr>
                <w:rFonts w:cstheme="minorHAnsi"/>
              </w:rPr>
              <w:t xml:space="preserve"> rozvoj regionu.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88E41E8" w:rsidR="000E094A" w:rsidRDefault="00710E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5945EE7E" w:rsidR="000E094A" w:rsidRPr="000E094A" w:rsidRDefault="00710E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0EDC">
              <w:rPr>
                <w:rFonts w:cstheme="minorHAnsi"/>
              </w:rPr>
              <w:t>Teoretická část je rozsáhlá, systematická a čerpá z relevantních odborných zdrojů. Autor se věnuje definici startupu, etapám jeho vývoje i dostupným způsobům financování. Pozitivně hodnotím zařazení přehledných schémat a grafických znázornění. Terminologie je používána správně a v souladu s odbornými zvyklostmi. V závěru teoretické části jsou uvedeny subjekty a nástroje podpory startupového prostředí na Slovensku, což dobře připravuje půdu pro praktickou aplikaci</w:t>
            </w: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E6AFBAD" w:rsidR="000E094A" w:rsidRDefault="00710E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3172DB" w14:textId="77777777" w:rsidR="00710EDC" w:rsidRPr="00710EDC" w:rsidRDefault="00710EDC" w:rsidP="00710E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0EDC">
              <w:rPr>
                <w:rFonts w:cstheme="minorHAnsi"/>
              </w:rPr>
              <w:t>Praktická část je zaměřena na konkrétní podnik, jehož identitu autor z důvodu důvěrnosti neuvádí. Data byla získána prostřednictvím strukturovaného rozhovoru s majitelem společnosti, což je v případě startupového prostředí často nejefektivnější přístup. Analýza obsahuje SWOT rozbor, zhodnocení současného způsobu financování a identifikaci silných a slabých stránek. Autor se zaměřuje jak na možnosti financování expanze na domácím trhu (např. rizikový kapitál, státní podpora), tak na financování zahraniční expanze (např. granty, crowdfunding).</w:t>
            </w:r>
          </w:p>
          <w:p w14:paraId="540FF062" w14:textId="77777777" w:rsidR="00710EDC" w:rsidRPr="00710EDC" w:rsidRDefault="00710EDC" w:rsidP="00710ED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0EDC">
              <w:rPr>
                <w:rFonts w:cstheme="minorHAnsi"/>
              </w:rPr>
              <w:t>Z hlediska metodiky práce je postup jasně popsán, výběr metod odpovídá výzkumnému cíli, a jednotlivé kroky analýzy jsou dobře zdokumentovány.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ABFFEE8" w:rsidR="000E094A" w:rsidRDefault="00710E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AA80A5" w14:textId="3CC66041" w:rsidR="000E094A" w:rsidRPr="000E094A" w:rsidRDefault="00710E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0EDC">
              <w:rPr>
                <w:rFonts w:cstheme="minorHAnsi"/>
              </w:rPr>
              <w:t xml:space="preserve">Návrhová část vychází přímo ze zjištění z analytické části a je rozdělena na návrhy pro domácí a zahraniční expanzi. Doporučení jsou konkrétní, realistická a logicky zdůvodněná. Oceňuji kvantifikaci nákladů na expanzi a přehled potenciálních finančních zdrojů (granty EU, crowdfunding, inkubační programy). Diskuze výsledků je </w:t>
            </w:r>
            <w:r>
              <w:rPr>
                <w:rFonts w:cstheme="minorHAnsi"/>
              </w:rPr>
              <w:t xml:space="preserve">standardní </w:t>
            </w:r>
            <w:r w:rsidRPr="00710EDC">
              <w:rPr>
                <w:rFonts w:cstheme="minorHAnsi"/>
              </w:rPr>
              <w:t>a zaměřuje se na dopady zvolených scénářů.</w:t>
            </w: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C024DFA" w:rsidR="000E094A" w:rsidRDefault="00710E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79A6DB07" w:rsidR="000E094A" w:rsidRDefault="00710ED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710EDC">
              <w:rPr>
                <w:rFonts w:cstheme="minorHAnsi"/>
              </w:rPr>
              <w:t>Text je psán srozumitelně, stylisticky kultivovaně, s minimem jazykových a gramatických chyb. Práce dodržuje standardní strukturu odborného textu. Grafické prvky, tabulky i obrázky jsou přehledné a dobře integrované do textu. Seznam literatury je rozsáhlý a citace odpovídají předepsané normě.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CCBB9CE" w:rsidR="009C7318" w:rsidRDefault="00710ED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4418B15" w14:textId="77777777" w:rsidR="009D67D5" w:rsidRDefault="00710ED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710EDC">
              <w:rPr>
                <w:rFonts w:cstheme="minorHAnsi"/>
              </w:rPr>
              <w:t>Bakalářská práce Olivera Kleina splňuje všechny požadavky kladené na kvalifikační práci tohoto typu. Téma bylo zpracováno zodpovědně a s pochopením podstaty problematiky startupového financování. Student prokázal schopnost aplikovat teoretické poznatky v praxi a formulovat věcně podložená doporučení. Práce svědčí o samostatném a analytickém myšlení studenta a jeho schopnosti orientovat se v reálném podnikatelském prostředí.</w:t>
            </w:r>
          </w:p>
          <w:p w14:paraId="70DED920" w14:textId="7473AACF" w:rsidR="00710EDC" w:rsidRPr="000E094A" w:rsidRDefault="00710ED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Student pravidelně konzultoval dílčí části. </w:t>
            </w: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45D20D42" w:rsidR="009C7318" w:rsidRDefault="008C27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C27C7">
        <w:rPr>
          <w:rFonts w:cstheme="minorHAnsi"/>
        </w:rPr>
        <w:t>Který z navržených způsobů financování byste osobně doporučil jako nejvhodnější – a proč právě ten?</w:t>
      </w:r>
    </w:p>
    <w:p w14:paraId="55DA52BC" w14:textId="3F10DAC4" w:rsidR="005C4ACA" w:rsidRDefault="008C27C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C27C7">
        <w:rPr>
          <w:rFonts w:cstheme="minorHAnsi"/>
        </w:rPr>
        <w:t>Zohledňoval jste při tvorbě návrhů i specifika slovenského trhu nebo legislativního rámce? Může být financování startupů na Slovensku něčím specifické ve srovnání se zahraničím?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53BD66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8C27C7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8C27C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81B9725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8C27C7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2530B8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C27C7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06A87" w14:textId="77777777" w:rsidR="00376C6D" w:rsidRDefault="00376C6D" w:rsidP="00A40E93">
      <w:pPr>
        <w:spacing w:after="0" w:line="240" w:lineRule="auto"/>
      </w:pPr>
      <w:r>
        <w:separator/>
      </w:r>
    </w:p>
  </w:endnote>
  <w:endnote w:type="continuationSeparator" w:id="0">
    <w:p w14:paraId="7DED0D96" w14:textId="77777777" w:rsidR="00376C6D" w:rsidRDefault="00376C6D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45677B" w14:textId="77777777" w:rsidR="00376C6D" w:rsidRDefault="00376C6D" w:rsidP="00A40E93">
      <w:pPr>
        <w:spacing w:after="0" w:line="240" w:lineRule="auto"/>
      </w:pPr>
      <w:r>
        <w:separator/>
      </w:r>
    </w:p>
  </w:footnote>
  <w:footnote w:type="continuationSeparator" w:id="0">
    <w:p w14:paraId="21946EE8" w14:textId="77777777" w:rsidR="00376C6D" w:rsidRDefault="00376C6D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900AB"/>
    <w:rsid w:val="0024258E"/>
    <w:rsid w:val="0029651C"/>
    <w:rsid w:val="002B7FB0"/>
    <w:rsid w:val="002D0F35"/>
    <w:rsid w:val="00376C6D"/>
    <w:rsid w:val="004D378C"/>
    <w:rsid w:val="005C4ACA"/>
    <w:rsid w:val="0067082B"/>
    <w:rsid w:val="00694399"/>
    <w:rsid w:val="00710EDC"/>
    <w:rsid w:val="0073639B"/>
    <w:rsid w:val="007553A6"/>
    <w:rsid w:val="0085398A"/>
    <w:rsid w:val="008B781B"/>
    <w:rsid w:val="008C27C7"/>
    <w:rsid w:val="008E2072"/>
    <w:rsid w:val="00974EA2"/>
    <w:rsid w:val="00987B93"/>
    <w:rsid w:val="00992AFB"/>
    <w:rsid w:val="00996EBF"/>
    <w:rsid w:val="009A763F"/>
    <w:rsid w:val="009C322A"/>
    <w:rsid w:val="009C7318"/>
    <w:rsid w:val="009D67D5"/>
    <w:rsid w:val="00A40E93"/>
    <w:rsid w:val="00A7527E"/>
    <w:rsid w:val="00AC1ADA"/>
    <w:rsid w:val="00B14451"/>
    <w:rsid w:val="00BA16DD"/>
    <w:rsid w:val="00CA34A9"/>
    <w:rsid w:val="00CD12C3"/>
    <w:rsid w:val="00D90835"/>
    <w:rsid w:val="00DC7D52"/>
    <w:rsid w:val="00E22423"/>
    <w:rsid w:val="00EF1720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98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2B7FB0"/>
    <w:rsid w:val="00510546"/>
    <w:rsid w:val="00594CC3"/>
    <w:rsid w:val="005E083B"/>
    <w:rsid w:val="00807F5A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581cfee2-c630-4554-92b2-68787b9159cf"/>
    <ds:schemaRef ds:uri="91f26e49-f70c-446a-af9a-0186764ea1fa"/>
  </ds:schemaRefs>
</ds:datastoreItem>
</file>

<file path=customXml/itemProps4.xml><?xml version="1.0" encoding="utf-8"?>
<ds:datastoreItem xmlns:ds="http://schemas.openxmlformats.org/officeDocument/2006/customXml" ds:itemID="{A76B5113-5DF8-4BBA-B26F-D296EF45C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617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Pavla Habrovanská</cp:lastModifiedBy>
  <cp:revision>4</cp:revision>
  <cp:lastPrinted>2025-06-02T11:11:00Z</cp:lastPrinted>
  <dcterms:created xsi:type="dcterms:W3CDTF">2025-06-02T09:40:00Z</dcterms:created>
  <dcterms:modified xsi:type="dcterms:W3CDTF">2025-06-02T11:11:00Z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