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0DD02032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Karolína Minaříková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6125AFF5" w:rsidR="00002BCA" w:rsidRPr="00263656" w:rsidRDefault="00E95234" w:rsidP="00261F9D">
            <w:pPr>
              <w:rPr>
                <w:rFonts w:ascii="Arial" w:hAnsi="Arial" w:cs="Arial"/>
              </w:rPr>
            </w:pPr>
            <w:r w:rsidRPr="00E95234">
              <w:rPr>
                <w:rFonts w:ascii="Arial" w:hAnsi="Arial" w:cs="Arial"/>
              </w:rPr>
              <w:t>Strategie práce s příběhem v mateřské škole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2D78CCEB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016F0444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750BA83B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54B418D9" w:rsidR="00002BCA" w:rsidRPr="00263656" w:rsidRDefault="00F40BD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1C2A145A" w:rsidR="00002BCA" w:rsidRPr="00263656" w:rsidRDefault="00F40BD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33BE29DF" w:rsidR="00002BCA" w:rsidRPr="00263656" w:rsidRDefault="00F40BDC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21590CB5" w:rsidR="00002BCA" w:rsidRPr="00263656" w:rsidRDefault="00F40BD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7049342C" w:rsidR="00002BCA" w:rsidRPr="00263656" w:rsidRDefault="00F40BDC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43637392" w:rsidR="00002BCA" w:rsidRPr="00263656" w:rsidRDefault="00F40BDC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59557DFB" w:rsidR="00002BCA" w:rsidRPr="00263656" w:rsidRDefault="00F40BDC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4F4A3AAA" w:rsidR="00002BCA" w:rsidRPr="00263656" w:rsidRDefault="00667C24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6DB96E23" w:rsidR="00002BCA" w:rsidRPr="00263656" w:rsidRDefault="00667C24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DC32182" w:rsidR="00002BCA" w:rsidRPr="00263656" w:rsidRDefault="00667C24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334276C8" w:rsidR="00002BCA" w:rsidRPr="00263656" w:rsidRDefault="00667C24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41E96E8A" w:rsidR="00B6344D" w:rsidRPr="00263656" w:rsidRDefault="00667C24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249E22D5" w:rsidR="00A80740" w:rsidRDefault="00E95234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práce je vhodně zacílená na příběh jako prostředek rozvoje dítěte, zdůrazňuje </w:t>
            </w:r>
            <w:r w:rsidR="00726A70">
              <w:rPr>
                <w:rFonts w:ascii="Arial" w:hAnsi="Arial" w:cs="Arial"/>
              </w:rPr>
              <w:t>komplexnost jeho využití. Text kapitol je kohezní, jen se někt</w:t>
            </w:r>
            <w:r w:rsidR="00576402">
              <w:rPr>
                <w:rFonts w:ascii="Arial" w:hAnsi="Arial" w:cs="Arial"/>
              </w:rPr>
              <w:t xml:space="preserve">eré myšlenky </w:t>
            </w:r>
            <w:r w:rsidR="00576402">
              <w:rPr>
                <w:rFonts w:ascii="Arial" w:hAnsi="Arial" w:cs="Arial"/>
              </w:rPr>
              <w:t>v různých kapitolách a podkapitolách</w:t>
            </w:r>
            <w:r w:rsidR="00576402">
              <w:rPr>
                <w:rFonts w:ascii="Arial" w:hAnsi="Arial" w:cs="Arial"/>
              </w:rPr>
              <w:t xml:space="preserve"> opakují. Autorka splňuje požadavek práce se zahraničními zdroji, celkově je ale odborných zdrojů v seznamu literatury méně, citace se tedy opakují a jsou nevhodně formulovány s uváděním celých názvů publikací. Z českých zdrojů pak autorka využívá spíše ty z oboru psychologie či diagnostikování. Oceňuji tematické propojení teoretické a praktické části práce, ovšem </w:t>
            </w:r>
            <w:r w:rsidR="00C548B2">
              <w:rPr>
                <w:rFonts w:ascii="Arial" w:hAnsi="Arial" w:cs="Arial"/>
              </w:rPr>
              <w:t xml:space="preserve">teoretické </w:t>
            </w:r>
            <w:r w:rsidR="00576402">
              <w:rPr>
                <w:rFonts w:ascii="Arial" w:hAnsi="Arial" w:cs="Arial"/>
              </w:rPr>
              <w:t>vymezení prostředků použitých v aplikačním návrhu je zpracováno spíše ideově</w:t>
            </w:r>
            <w:r w:rsidR="00C548B2">
              <w:rPr>
                <w:rFonts w:ascii="Arial" w:hAnsi="Arial" w:cs="Arial"/>
              </w:rPr>
              <w:t xml:space="preserve"> (zdůrazňovaná efektivita pro rozvoj dítěte), méně metodicky. Poslední kapitola přechází k roli učitele, je však rozsahem nevyvážená.</w:t>
            </w:r>
          </w:p>
          <w:p w14:paraId="61AB10C1" w14:textId="725BCBB3" w:rsidR="00C548B2" w:rsidRDefault="00C548B2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Cíle aplikačního návrhu navazují na teoretická východiska, v textu </w:t>
            </w:r>
            <w:r w:rsidR="00412B03">
              <w:rPr>
                <w:rFonts w:ascii="Arial" w:hAnsi="Arial" w:cs="Arial"/>
              </w:rPr>
              <w:t xml:space="preserve">po nich čtenář musí lehce zapátrat. Autorka se rozhodla pracovat s textem tradiční pohádky, kterou využila pro naplnění cílů v několika oblastech rozvoje dítěte po dobu 6 dní. V přehledu činností </w:t>
            </w:r>
            <w:r w:rsidR="00412B03">
              <w:rPr>
                <w:rFonts w:ascii="Arial" w:hAnsi="Arial" w:cs="Arial"/>
              </w:rPr>
              <w:lastRenderedPageBreak/>
              <w:t xml:space="preserve">mohla zdůraznit, jak se tedy s textem pracuje, ne vždy je to explicitně uvedeno. Termín „hlavní forma činnosti“ je didakticky nesprávný. Připravená sada činností práce s příběhem je zdařilá, autorka nabízí promyšlené možnosti využití opakujícího se textu. Svou práci spíše dokumentuje, pro inspiraci jiným učitelům z praxe by bylo vhodnější jasněji představit přípravu a zdůvodnit návaznost kroků. </w:t>
            </w:r>
          </w:p>
          <w:p w14:paraId="46A2847B" w14:textId="4BFD6FBA" w:rsidR="00412B03" w:rsidRDefault="00412B03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Autorka se rozhodla pro průběžně uváděnou reflexi zahrnující pozorování učitelky, vlastní reflexi a reflexi s dětmi. Vzhledem k tomu, že nebyla jasně stanovena kritéria, chybí potřebná </w:t>
            </w:r>
            <w:r w:rsidR="00F40BDC">
              <w:rPr>
                <w:rFonts w:ascii="Arial" w:hAnsi="Arial" w:cs="Arial"/>
              </w:rPr>
              <w:t>kompatibilita</w:t>
            </w:r>
            <w:r>
              <w:rPr>
                <w:rFonts w:ascii="Arial" w:hAnsi="Arial" w:cs="Arial"/>
              </w:rPr>
              <w:t xml:space="preserve"> vyhodnocení</w:t>
            </w:r>
            <w:r w:rsidR="00F40BDC">
              <w:rPr>
                <w:rFonts w:ascii="Arial" w:hAnsi="Arial" w:cs="Arial"/>
              </w:rPr>
              <w:t>, takto evaluace působí více intuitivně.</w:t>
            </w:r>
          </w:p>
          <w:p w14:paraId="238601FE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</w:p>
          <w:p w14:paraId="2BD38F9A" w14:textId="5B41CD94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739B8C1" w14:textId="4E3C44B3" w:rsidR="00A07B9D" w:rsidRDefault="00E95234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A07B9D">
              <w:rPr>
                <w:rFonts w:ascii="Arial" w:hAnsi="Arial" w:cs="Arial"/>
              </w:rPr>
              <w:t xml:space="preserve"> k obhajobě.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B8912AD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C548B2">
              <w:rPr>
                <w:rFonts w:ascii="Arial" w:hAnsi="Arial" w:cs="Arial"/>
              </w:rPr>
              <w:t>Konstatujete, že didaktická způsobilost učitele je pro práci s příběhem klíčová. Konkretizujte tuto myšlenku s oporou o vysvětlení pojmu didaktické způsobilosti.</w:t>
            </w:r>
          </w:p>
          <w:p w14:paraId="39CDDD6A" w14:textId="00999026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412B03">
              <w:rPr>
                <w:rFonts w:ascii="Arial" w:hAnsi="Arial" w:cs="Arial"/>
              </w:rPr>
              <w:t>Učitelka v roli pozorovatele konstatovala „viditelný rozvoj dětí“, konkretizovaný je narůstajícím zapojením ostýchavých dětí. Jaké výsledky přine</w:t>
            </w:r>
            <w:bookmarkStart w:id="0" w:name="_GoBack"/>
            <w:bookmarkEnd w:id="0"/>
            <w:r w:rsidR="00412B03">
              <w:rPr>
                <w:rFonts w:ascii="Arial" w:hAnsi="Arial" w:cs="Arial"/>
              </w:rPr>
              <w:t>slo pozorování ve vztahu k porozumění textu nebo jazykovým dovednostem?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17D3978C" w:rsidR="00002BCA" w:rsidRPr="00667C24" w:rsidRDefault="00667C24" w:rsidP="00261F9D">
            <w:pPr>
              <w:jc w:val="center"/>
              <w:rPr>
                <w:rFonts w:ascii="Arial" w:hAnsi="Arial" w:cs="Arial"/>
                <w:b/>
              </w:rPr>
            </w:pPr>
            <w:r w:rsidRPr="00667C24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723CCC0E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667C24">
              <w:rPr>
                <w:rFonts w:ascii="Arial" w:hAnsi="Arial" w:cs="Arial"/>
              </w:rPr>
              <w:t>12. 5. 2025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BCBE0" w14:textId="77777777" w:rsidR="00F5134F" w:rsidRDefault="00F5134F" w:rsidP="00002BCA">
      <w:r>
        <w:separator/>
      </w:r>
    </w:p>
  </w:endnote>
  <w:endnote w:type="continuationSeparator" w:id="0">
    <w:p w14:paraId="07C44E7F" w14:textId="77777777" w:rsidR="00F5134F" w:rsidRDefault="00F5134F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DF396" w14:textId="77777777" w:rsidR="00F5134F" w:rsidRDefault="00F5134F" w:rsidP="00002BCA">
      <w:r>
        <w:separator/>
      </w:r>
    </w:p>
  </w:footnote>
  <w:footnote w:type="continuationSeparator" w:id="0">
    <w:p w14:paraId="250F3398" w14:textId="77777777" w:rsidR="00F5134F" w:rsidRDefault="00F5134F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12B03"/>
    <w:rsid w:val="00471798"/>
    <w:rsid w:val="004F2F3A"/>
    <w:rsid w:val="00535B93"/>
    <w:rsid w:val="00565ECE"/>
    <w:rsid w:val="00576402"/>
    <w:rsid w:val="005A62F0"/>
    <w:rsid w:val="00667C24"/>
    <w:rsid w:val="00726A70"/>
    <w:rsid w:val="007D6923"/>
    <w:rsid w:val="0080009D"/>
    <w:rsid w:val="00873B38"/>
    <w:rsid w:val="009017E0"/>
    <w:rsid w:val="00910789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548B2"/>
    <w:rsid w:val="00C90F34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95234"/>
    <w:rsid w:val="00EE528C"/>
    <w:rsid w:val="00EF009A"/>
    <w:rsid w:val="00F312FD"/>
    <w:rsid w:val="00F40BDC"/>
    <w:rsid w:val="00F466CE"/>
    <w:rsid w:val="00F5134F"/>
    <w:rsid w:val="00F7663E"/>
    <w:rsid w:val="00F8104B"/>
    <w:rsid w:val="00F96216"/>
    <w:rsid w:val="00FA6E00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4.xml><?xml version="1.0" encoding="utf-8"?>
<ds:datastoreItem xmlns:ds="http://schemas.openxmlformats.org/officeDocument/2006/customXml" ds:itemID="{FB6AFE41-0776-4AB1-9A7D-C7B87B28C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Hana Navrátilová</cp:lastModifiedBy>
  <cp:revision>2</cp:revision>
  <cp:lastPrinted>2015-05-16T08:18:00Z</cp:lastPrinted>
  <dcterms:created xsi:type="dcterms:W3CDTF">2025-05-12T08:15:00Z</dcterms:created>
  <dcterms:modified xsi:type="dcterms:W3CDTF">2025-05-12T08:15:00Z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