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76F90514" w:rsidR="00002BCA" w:rsidRPr="00263656" w:rsidRDefault="00796340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Aneta Pempušová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6DEC53E1" w:rsidR="00002BCA" w:rsidRPr="00263656" w:rsidRDefault="00796340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Pohádka jako motivační nástroj při práci s dětmi v mateřské škole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4D47DFBA" w:rsidR="00002BCA" w:rsidRPr="00263656" w:rsidRDefault="00796340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Magda Zycháčková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5979B3D" w:rsidR="00002BCA" w:rsidRPr="00263656" w:rsidRDefault="00796340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6A13B182" w:rsidR="00002BCA" w:rsidRPr="00263656" w:rsidRDefault="00796340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5FB0C45A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1B69903B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3BCEF19D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0D17E722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3BCC05B4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0732312A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1F72F646" w14:textId="2D649844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690AC7AF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5D9B7796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3047AEBA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4906EB5D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298027CD" w:rsidR="00002BCA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3483B538" w:rsidR="00B6344D" w:rsidRPr="00263656" w:rsidRDefault="00796340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54AAFE66" w:rsidR="00A80740" w:rsidRDefault="00D325A3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je teoreticko-aplikačního charakteru a zabývá se využitím pohádky jako motivačního nástroje při práci s dětmi v mateřské škole. Teoretická část je dělena do tří kapitol, přičemž první kapitola se věnuje charakteristice předškolního věku. Kapitola je obecná, ale</w:t>
            </w:r>
            <w:r w:rsidR="005C6E9D">
              <w:rPr>
                <w:rFonts w:ascii="Arial" w:hAnsi="Arial" w:cs="Arial"/>
              </w:rPr>
              <w:t xml:space="preserve"> v souvislosti s </w:t>
            </w:r>
            <w:r>
              <w:rPr>
                <w:rFonts w:ascii="Arial" w:hAnsi="Arial" w:cs="Arial"/>
              </w:rPr>
              <w:t> tém</w:t>
            </w:r>
            <w:r w:rsidR="005C6E9D">
              <w:rPr>
                <w:rFonts w:ascii="Arial" w:hAnsi="Arial" w:cs="Arial"/>
              </w:rPr>
              <w:t>atem</w:t>
            </w:r>
            <w:r>
              <w:rPr>
                <w:rFonts w:ascii="Arial" w:hAnsi="Arial" w:cs="Arial"/>
              </w:rPr>
              <w:t xml:space="preserve"> práce je rozvedena do kapitol komunikace a řeč a socializace. Druhá kapitola teoretické části se zabývá pohádkou, charakteristikou, vznikem, typem pohádek a předčenářskou gramotností. Třetí kapitola objasňuje pojem motivace, její význam, typy</w:t>
            </w:r>
            <w:r w:rsidR="005C6E9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 také specifikuje motivaci pohádkou</w:t>
            </w:r>
            <w:r w:rsidR="00676179">
              <w:rPr>
                <w:rFonts w:ascii="Arial" w:hAnsi="Arial" w:cs="Arial"/>
              </w:rPr>
              <w:t>.</w:t>
            </w:r>
          </w:p>
          <w:p w14:paraId="61D7301F" w14:textId="20D357C5" w:rsidR="00676179" w:rsidRDefault="0067617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Aplikační část práce představuje výukovou metodiku pohádek a jejich realizaci v mateřské škole. Z</w:t>
            </w:r>
            <w:r w:rsidRPr="00676179">
              <w:rPr>
                <w:rFonts w:ascii="Arial" w:hAnsi="Arial" w:cs="Arial"/>
              </w:rPr>
              <w:t>ákladem jsou čtyři klasické české pohádky – Perníková chaloupka, Červená Karkulka, O Budulínkovi a Hrnečku, vař</w:t>
            </w:r>
            <w:r>
              <w:rPr>
                <w:rFonts w:ascii="Arial" w:hAnsi="Arial" w:cs="Arial"/>
              </w:rPr>
              <w:t xml:space="preserve">. Realizace aktivit je rozepsána do jednotlivých dní, oceňuji podrobný rozpis cílů a pedagogických strategií na každý den, který je přehledný v tabulkách. </w:t>
            </w:r>
          </w:p>
          <w:p w14:paraId="0006F6AE" w14:textId="16B5657F" w:rsidR="00D70659" w:rsidRDefault="00D7065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 oblasti evaluace oceňuji reflexi</w:t>
            </w:r>
            <w:r w:rsidR="005C6E9D">
              <w:rPr>
                <w:rFonts w:ascii="Arial" w:hAnsi="Arial" w:cs="Arial"/>
              </w:rPr>
              <w:t xml:space="preserve"> studentky</w:t>
            </w:r>
            <w:r>
              <w:rPr>
                <w:rFonts w:ascii="Arial" w:hAnsi="Arial" w:cs="Arial"/>
              </w:rPr>
              <w:t xml:space="preserve"> i učitelky v předem stanovených stejných oblastech, která je zakončena komparací. Nesporným přínosem jsou i odpovědi dětí na reflektivní otázky a jejich závěrečné shrnutí. Doporučení pro praxi je opět přehledné, řazené do oblastí, přičemž první oblast se věnuje zařazování pohádky jako motivačního prvku.</w:t>
            </w:r>
          </w:p>
          <w:p w14:paraId="3BAF8B67" w14:textId="30734CF3" w:rsidR="00D70659" w:rsidRDefault="00D7065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hodnotím jako velmi kvalitně zpracovanou a promyšlenou s praktickým využitím pro práci v mateřské škole.</w:t>
            </w:r>
          </w:p>
          <w:p w14:paraId="1465ED68" w14:textId="77777777" w:rsidR="00676179" w:rsidRDefault="00676179" w:rsidP="00052ADF">
            <w:pPr>
              <w:jc w:val="both"/>
              <w:rPr>
                <w:rFonts w:ascii="Arial" w:hAnsi="Arial" w:cs="Arial"/>
              </w:rPr>
            </w:pPr>
          </w:p>
          <w:p w14:paraId="2BD38F9A" w14:textId="6BC83D3B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2673565B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 k</w:t>
            </w:r>
            <w:r w:rsidR="00796340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obhajobě</w:t>
            </w:r>
            <w:r w:rsidR="00796340">
              <w:rPr>
                <w:rFonts w:ascii="Arial" w:hAnsi="Arial" w:cs="Arial"/>
              </w:rPr>
              <w:t xml:space="preserve"> s hodnocením A.</w:t>
            </w:r>
            <w:r>
              <w:rPr>
                <w:rFonts w:ascii="Arial" w:hAnsi="Arial" w:cs="Arial"/>
              </w:rPr>
              <w:t xml:space="preserve">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617EFA8E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676179">
              <w:rPr>
                <w:rFonts w:ascii="Arial" w:hAnsi="Arial" w:cs="Arial"/>
              </w:rPr>
              <w:t>K čemu motivují děti p</w:t>
            </w:r>
            <w:r w:rsidR="00676179" w:rsidRPr="00676179">
              <w:rPr>
                <w:rFonts w:ascii="Arial" w:hAnsi="Arial" w:cs="Arial"/>
              </w:rPr>
              <w:t>ohádky jako specifický žánr dětské literatury</w:t>
            </w:r>
            <w:r w:rsidR="00676179">
              <w:rPr>
                <w:rFonts w:ascii="Arial" w:hAnsi="Arial" w:cs="Arial"/>
              </w:rPr>
              <w:t>?</w:t>
            </w:r>
          </w:p>
          <w:p w14:paraId="39CDDD6A" w14:textId="3212F45D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333499">
              <w:rPr>
                <w:rFonts w:ascii="Arial" w:hAnsi="Arial" w:cs="Arial"/>
              </w:rPr>
              <w:t>Zodpovězte, zda jste musela reagovat na pokles</w:t>
            </w:r>
            <w:r w:rsidR="005C6E9D">
              <w:rPr>
                <w:rFonts w:ascii="Arial" w:hAnsi="Arial" w:cs="Arial"/>
              </w:rPr>
              <w:t xml:space="preserve"> pozornosti </w:t>
            </w:r>
            <w:r w:rsidR="00333499">
              <w:rPr>
                <w:rFonts w:ascii="Arial" w:hAnsi="Arial" w:cs="Arial"/>
              </w:rPr>
              <w:t xml:space="preserve"> u dětí během aktivity</w:t>
            </w:r>
            <w:r w:rsidR="005C6E9D">
              <w:rPr>
                <w:rFonts w:ascii="Arial" w:hAnsi="Arial" w:cs="Arial"/>
              </w:rPr>
              <w:t>,</w:t>
            </w:r>
            <w:r w:rsidR="00333499">
              <w:rPr>
                <w:rFonts w:ascii="Arial" w:hAnsi="Arial" w:cs="Arial"/>
              </w:rPr>
              <w:t xml:space="preserve"> a pokud ano, jakým způsobem.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31C4A312" w:rsidR="00002BCA" w:rsidRPr="00263656" w:rsidRDefault="00796340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2FEA2518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A7555C">
              <w:rPr>
                <w:rFonts w:ascii="Arial" w:hAnsi="Arial" w:cs="Arial"/>
              </w:rPr>
              <w:t>6. 5. 2025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  <w:bookmarkStart w:id="0" w:name="_GoBack"/>
      <w:bookmarkEnd w:id="0"/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199EA" w14:textId="77777777" w:rsidR="00BA7473" w:rsidRDefault="00BA7473" w:rsidP="00002BCA">
      <w:r>
        <w:separator/>
      </w:r>
    </w:p>
  </w:endnote>
  <w:endnote w:type="continuationSeparator" w:id="0">
    <w:p w14:paraId="61A47A6C" w14:textId="77777777" w:rsidR="00BA7473" w:rsidRDefault="00BA7473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C3EC2" w14:textId="77777777" w:rsidR="00BA7473" w:rsidRDefault="00BA7473" w:rsidP="00002BCA">
      <w:r>
        <w:separator/>
      </w:r>
    </w:p>
  </w:footnote>
  <w:footnote w:type="continuationSeparator" w:id="0">
    <w:p w14:paraId="5E23A275" w14:textId="77777777" w:rsidR="00BA7473" w:rsidRDefault="00BA7473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44E1"/>
    <w:rsid w:val="001C754F"/>
    <w:rsid w:val="001D3C35"/>
    <w:rsid w:val="0026364B"/>
    <w:rsid w:val="00263656"/>
    <w:rsid w:val="002B06AC"/>
    <w:rsid w:val="002B0BAD"/>
    <w:rsid w:val="002B14D0"/>
    <w:rsid w:val="002B4EF2"/>
    <w:rsid w:val="00314724"/>
    <w:rsid w:val="00333499"/>
    <w:rsid w:val="00356A63"/>
    <w:rsid w:val="003B74A4"/>
    <w:rsid w:val="003D02AA"/>
    <w:rsid w:val="003F2141"/>
    <w:rsid w:val="00471798"/>
    <w:rsid w:val="004F2F3A"/>
    <w:rsid w:val="00535B93"/>
    <w:rsid w:val="00565ECE"/>
    <w:rsid w:val="005A62F0"/>
    <w:rsid w:val="005C6E9D"/>
    <w:rsid w:val="00676179"/>
    <w:rsid w:val="006911F2"/>
    <w:rsid w:val="006B2E75"/>
    <w:rsid w:val="00796340"/>
    <w:rsid w:val="007D6923"/>
    <w:rsid w:val="0080009D"/>
    <w:rsid w:val="00873B38"/>
    <w:rsid w:val="009017E0"/>
    <w:rsid w:val="00910789"/>
    <w:rsid w:val="00985C6F"/>
    <w:rsid w:val="00A0673B"/>
    <w:rsid w:val="00A07B9D"/>
    <w:rsid w:val="00A322F3"/>
    <w:rsid w:val="00A7555C"/>
    <w:rsid w:val="00A76771"/>
    <w:rsid w:val="00A80740"/>
    <w:rsid w:val="00AC3937"/>
    <w:rsid w:val="00AC60E9"/>
    <w:rsid w:val="00AE0816"/>
    <w:rsid w:val="00B40CB8"/>
    <w:rsid w:val="00B44F2E"/>
    <w:rsid w:val="00B62BFB"/>
    <w:rsid w:val="00B6344D"/>
    <w:rsid w:val="00B94260"/>
    <w:rsid w:val="00BA07DB"/>
    <w:rsid w:val="00BA7473"/>
    <w:rsid w:val="00C475E3"/>
    <w:rsid w:val="00C90F34"/>
    <w:rsid w:val="00CF7905"/>
    <w:rsid w:val="00D23EE4"/>
    <w:rsid w:val="00D325A3"/>
    <w:rsid w:val="00D42EA3"/>
    <w:rsid w:val="00D70659"/>
    <w:rsid w:val="00D91BFA"/>
    <w:rsid w:val="00D95C1F"/>
    <w:rsid w:val="00DA11E6"/>
    <w:rsid w:val="00E048C4"/>
    <w:rsid w:val="00E05B1A"/>
    <w:rsid w:val="00E2260F"/>
    <w:rsid w:val="00E23FEE"/>
    <w:rsid w:val="00E536CF"/>
    <w:rsid w:val="00E91D1D"/>
    <w:rsid w:val="00EE528C"/>
    <w:rsid w:val="00EF009A"/>
    <w:rsid w:val="00F312FD"/>
    <w:rsid w:val="00F43050"/>
    <w:rsid w:val="00F466CE"/>
    <w:rsid w:val="00F7663E"/>
    <w:rsid w:val="00F8104B"/>
    <w:rsid w:val="00F96216"/>
    <w:rsid w:val="00FA6E00"/>
    <w:rsid w:val="00FD5149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9ae8dc29-ded3-4b3d-a689-3bf900e0e398"/>
    <ds:schemaRef ds:uri="http://purl.org/dc/elements/1.1/"/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C65AC46-2949-4A77-B605-AC350418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479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Šárka Machálková</cp:lastModifiedBy>
  <cp:revision>7</cp:revision>
  <cp:lastPrinted>2025-05-06T10:46:00Z</cp:lastPrinted>
  <dcterms:created xsi:type="dcterms:W3CDTF">2025-05-06T05:55:00Z</dcterms:created>
  <dcterms:modified xsi:type="dcterms:W3CDTF">2025-05-06T10:46:00Z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