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A9DCBF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B2B52">
        <w:rPr>
          <w:rFonts w:asciiTheme="minorHAnsi" w:hAnsiTheme="minorHAnsi" w:cstheme="minorHAnsi"/>
          <w:sz w:val="22"/>
          <w:szCs w:val="22"/>
        </w:rPr>
        <w:t>Lukáš Malchárek</w:t>
      </w:r>
    </w:p>
    <w:p w14:paraId="7BEB1D07" w14:textId="38AC6BF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B52">
        <w:rPr>
          <w:rFonts w:asciiTheme="minorHAnsi" w:hAnsiTheme="minorHAnsi" w:cstheme="minorHAnsi"/>
          <w:sz w:val="22"/>
          <w:szCs w:val="22"/>
        </w:rPr>
        <w:t>Ing. Michael Fafílek, Ph.D.</w:t>
      </w:r>
    </w:p>
    <w:p w14:paraId="05C5954D" w14:textId="1D9ACF44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B2B52">
        <w:rPr>
          <w:rFonts w:cstheme="minorHAnsi"/>
        </w:rPr>
        <w:t>Analýza motivačních prvků vybrané organizace</w:t>
      </w:r>
    </w:p>
    <w:p w14:paraId="07FD52EA" w14:textId="505A4739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B2B5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4B2B52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7053FEA" w:rsidR="000E094A" w:rsidRDefault="00CD05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4FB8A52" w:rsidR="000E094A" w:rsidRPr="000E094A" w:rsidRDefault="00494C5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94C55">
              <w:rPr>
                <w:rFonts w:cstheme="minorHAnsi"/>
              </w:rPr>
              <w:t xml:space="preserve">Hlavní cíl práce je formulován srozumitelně a </w:t>
            </w:r>
            <w:r>
              <w:rPr>
                <w:rFonts w:cstheme="minorHAnsi"/>
              </w:rPr>
              <w:t>je v souladu</w:t>
            </w:r>
            <w:r w:rsidRPr="00494C55">
              <w:rPr>
                <w:rFonts w:cstheme="minorHAnsi"/>
              </w:rPr>
              <w:t xml:space="preserve"> s tématem práce. Dílčí cíle jsou sice uvedeny, avšak pouze v jedné větě, což ztěžuje jejich přehlednost</w:t>
            </w:r>
            <w:r>
              <w:rPr>
                <w:rFonts w:cstheme="minorHAnsi"/>
              </w:rPr>
              <w:t>,</w:t>
            </w:r>
            <w:r w:rsidRPr="00494C55">
              <w:rPr>
                <w:rFonts w:cstheme="minorHAnsi"/>
              </w:rPr>
              <w:t xml:space="preserve"> vhodnější by bylo je strukturovat samostatně. </w:t>
            </w:r>
            <w:r>
              <w:rPr>
                <w:rFonts w:cstheme="minorHAnsi"/>
              </w:rPr>
              <w:t>Také je zde popsán postup zpracování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BF6055" w:rsidR="000E094A" w:rsidRDefault="004A088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4F698FAC" w:rsidR="008B781B" w:rsidRPr="000E094A" w:rsidRDefault="00712B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E3">
              <w:rPr>
                <w:rFonts w:cstheme="minorHAnsi"/>
              </w:rPr>
              <w:t xml:space="preserve">Teoretická část je zpracována formou literární rešerše na kvalitní úrovni. Autor využívá převážně domácí zdroje, </w:t>
            </w:r>
            <w:r>
              <w:rPr>
                <w:rFonts w:cstheme="minorHAnsi"/>
              </w:rPr>
              <w:t>zdroje</w:t>
            </w:r>
            <w:r w:rsidRPr="00712BE3">
              <w:rPr>
                <w:rFonts w:cstheme="minorHAnsi"/>
              </w:rPr>
              <w:t xml:space="preserve"> jsou adekvátně a správně citovány.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3170967" w:rsidR="000E094A" w:rsidRDefault="00A929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31B0979" w:rsidR="000E094A" w:rsidRPr="000E094A" w:rsidRDefault="00712B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E3">
              <w:rPr>
                <w:rFonts w:cstheme="minorHAnsi"/>
              </w:rPr>
              <w:t xml:space="preserve">Kapitola věnovaná analýze motivačních prvků je velmi stručná, má pouze dva odstavce a </w:t>
            </w:r>
            <w:r w:rsidRPr="00712BE3">
              <w:rPr>
                <w:rFonts w:cstheme="minorHAnsi"/>
              </w:rPr>
              <w:t>spíše</w:t>
            </w:r>
            <w:r>
              <w:rPr>
                <w:rFonts w:cstheme="minorHAnsi"/>
              </w:rPr>
              <w:t xml:space="preserve"> </w:t>
            </w:r>
            <w:r w:rsidRPr="00712BE3">
              <w:rPr>
                <w:rFonts w:cstheme="minorHAnsi"/>
              </w:rPr>
              <w:t>než o analýzu se jedná o popis. Následující část práce se zaměřuje na výzkumné šetření realizované formou rozhovorů. V této části postrádám informaci o délce jednotlivých rozhovorů. Chybí zde také obsahová analýza rozhovorů – text pouze shrnuje, jak respondenti odpovídali na jednotlivé otázky. Vzhledem k počtu zaměstnanců by bylo vhodnější zvolit dotazníkové šetření a zapojit všech 37 pracovníků organizace. Závěr analytické části tvoří SWOT analýza.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01DACD8" w:rsidR="000E094A" w:rsidRDefault="00FF58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4F58A3FB" w:rsidR="009C7318" w:rsidRPr="000E094A" w:rsidRDefault="00712B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E3">
              <w:rPr>
                <w:rFonts w:cstheme="minorHAnsi"/>
              </w:rPr>
              <w:t>Návrhová část logicky navazuje na analytickou část práce. U některých návrhů však chybí dostatečné odůvodnění. Návrhy by mohly být zpracovány podrobněji. Bylo by vhodné více se zaměřit na taková opatření, která by pro firmu znamenala nižší náklady, a přesto by mohla mít pozitivní dopad na motivaci zaměstnanců.</w:t>
            </w:r>
          </w:p>
          <w:p w14:paraId="3A166478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351D949" w14:textId="77777777" w:rsidR="00712BE3" w:rsidRDefault="00712B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4B5BD56" w14:textId="77777777" w:rsidR="00712BE3" w:rsidRPr="000E094A" w:rsidRDefault="00712B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88E14ED" w:rsidR="000E094A" w:rsidRDefault="00FF58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49F9C538" w:rsidR="000E094A" w:rsidRPr="000E094A" w:rsidRDefault="00712BE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2BE3">
              <w:rPr>
                <w:rFonts w:cstheme="minorHAnsi"/>
              </w:rPr>
              <w:t>Práce vykazuje drobné formální nedostatky, které však nesnižují její celkovou kvalitu. Jazyková i grafická úroveň odpovídá požadavkům kladeným na vysokoškolskou práci. Student v práci správně využívá odbornou terminologii.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B3F724B" w:rsidR="009C7318" w:rsidRDefault="00FF58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46322AAE" w:rsidR="00F92C79" w:rsidRPr="000E094A" w:rsidRDefault="00712BE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 w:rsidRPr="00712BE3">
              <w:rPr>
                <w:rFonts w:cstheme="minorHAnsi"/>
              </w:rPr>
              <w:t xml:space="preserve">Teoretická část práce je zpracována na velmi dobré úrovni a prokazuje dobrou orientaci v dané problematice. </w:t>
            </w:r>
            <w:r>
              <w:rPr>
                <w:rFonts w:cstheme="minorHAnsi"/>
              </w:rPr>
              <w:t>Analytická a návrhová část mohla být zpracována lépe.</w:t>
            </w: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0F02B3FA" w14:textId="54D0B8B0" w:rsidR="00712BE3" w:rsidRDefault="00712BE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12BE3">
        <w:rPr>
          <w:rFonts w:cstheme="minorHAnsi"/>
        </w:rPr>
        <w:t>Z jakého důvodu jste se při sběru dat rozhodl pro metodu rozhovorů, a jaké výhody jste v této metodě spatřoval oproti jiným metodám sběru dat, například dotazníku?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67A8CD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FF581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F581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0A0C0D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F581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1765E" w14:textId="77777777" w:rsidR="003811CE" w:rsidRDefault="003811CE" w:rsidP="00A40E93">
      <w:pPr>
        <w:spacing w:after="0" w:line="240" w:lineRule="auto"/>
      </w:pPr>
      <w:r>
        <w:separator/>
      </w:r>
    </w:p>
  </w:endnote>
  <w:endnote w:type="continuationSeparator" w:id="0">
    <w:p w14:paraId="660136B5" w14:textId="77777777" w:rsidR="003811CE" w:rsidRDefault="003811C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564B3" w14:textId="77777777" w:rsidR="003811CE" w:rsidRDefault="003811CE" w:rsidP="00A40E93">
      <w:pPr>
        <w:spacing w:after="0" w:line="240" w:lineRule="auto"/>
      </w:pPr>
      <w:r>
        <w:separator/>
      </w:r>
    </w:p>
  </w:footnote>
  <w:footnote w:type="continuationSeparator" w:id="0">
    <w:p w14:paraId="6711D0D4" w14:textId="77777777" w:rsidR="003811CE" w:rsidRDefault="003811C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696935">
    <w:abstractNumId w:val="0"/>
  </w:num>
  <w:num w:numId="2" w16cid:durableId="1859271217">
    <w:abstractNumId w:val="3"/>
  </w:num>
  <w:num w:numId="3" w16cid:durableId="1639843455">
    <w:abstractNumId w:val="2"/>
  </w:num>
  <w:num w:numId="4" w16cid:durableId="178811069">
    <w:abstractNumId w:val="1"/>
  </w:num>
  <w:num w:numId="5" w16cid:durableId="1810391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24258E"/>
    <w:rsid w:val="0029651C"/>
    <w:rsid w:val="003811CE"/>
    <w:rsid w:val="003B4D9A"/>
    <w:rsid w:val="004839AC"/>
    <w:rsid w:val="00494C55"/>
    <w:rsid w:val="004A0889"/>
    <w:rsid w:val="004B2B52"/>
    <w:rsid w:val="004D378C"/>
    <w:rsid w:val="005A3B4A"/>
    <w:rsid w:val="005C4ACA"/>
    <w:rsid w:val="0067082B"/>
    <w:rsid w:val="00694399"/>
    <w:rsid w:val="00712BE3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A9299E"/>
    <w:rsid w:val="00B14451"/>
    <w:rsid w:val="00BA16DD"/>
    <w:rsid w:val="00C11C6A"/>
    <w:rsid w:val="00C27492"/>
    <w:rsid w:val="00CA34A9"/>
    <w:rsid w:val="00CD05BF"/>
    <w:rsid w:val="00CD12C3"/>
    <w:rsid w:val="00CE55BD"/>
    <w:rsid w:val="00DC7D52"/>
    <w:rsid w:val="00E22423"/>
    <w:rsid w:val="00E7633F"/>
    <w:rsid w:val="00EF1720"/>
    <w:rsid w:val="00F92C79"/>
    <w:rsid w:val="00FB3982"/>
    <w:rsid w:val="00FC2852"/>
    <w:rsid w:val="00FF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839AC"/>
    <w:rsid w:val="00510546"/>
    <w:rsid w:val="005E083B"/>
    <w:rsid w:val="007212D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588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Michael Fafílek</cp:lastModifiedBy>
  <cp:revision>16</cp:revision>
  <cp:lastPrinted>2022-03-14T11:55:00Z</cp:lastPrinted>
  <dcterms:created xsi:type="dcterms:W3CDTF">2022-03-14T14:31:00Z</dcterms:created>
  <dcterms:modified xsi:type="dcterms:W3CDTF">2025-05-31T12:54:00Z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