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4FB9593B" w14:textId="77777777" w:rsidTr="07C51C49">
        <w:tc>
          <w:tcPr>
            <w:tcW w:w="5000" w:type="pct"/>
            <w:gridSpan w:val="8"/>
          </w:tcPr>
          <w:p w14:paraId="2DEB9FAF" w14:textId="77777777" w:rsidR="00002BCA" w:rsidRPr="00263656" w:rsidRDefault="00002BCA" w:rsidP="00B6344D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B6344D" w:rsidRPr="00263656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07C51C49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111C126C" w:rsidR="00002BCA" w:rsidRPr="00856237" w:rsidRDefault="00856237" w:rsidP="00261F9D">
            <w:pPr>
              <w:rPr>
                <w:rFonts w:ascii="Arial" w:hAnsi="Arial" w:cs="Arial"/>
              </w:rPr>
            </w:pPr>
            <w:r w:rsidRPr="00856237">
              <w:rPr>
                <w:rFonts w:ascii="Arial" w:hAnsi="Arial" w:cs="Arial"/>
              </w:rPr>
              <w:t xml:space="preserve">Vendula </w:t>
            </w:r>
            <w:proofErr w:type="spellStart"/>
            <w:r w:rsidRPr="00856237">
              <w:rPr>
                <w:rFonts w:ascii="Arial" w:hAnsi="Arial" w:cs="Arial"/>
              </w:rPr>
              <w:t>Smetková</w:t>
            </w:r>
            <w:proofErr w:type="spellEnd"/>
          </w:p>
        </w:tc>
      </w:tr>
      <w:tr w:rsidR="00002BCA" w:rsidRPr="00263656" w14:paraId="109012F8" w14:textId="77777777" w:rsidTr="07C51C49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2C032222" w:rsidR="00002BCA" w:rsidRPr="00856237" w:rsidRDefault="00856237" w:rsidP="00261F9D">
            <w:pPr>
              <w:rPr>
                <w:rFonts w:ascii="Arial" w:hAnsi="Arial" w:cs="Arial"/>
              </w:rPr>
            </w:pPr>
            <w:r w:rsidRPr="00856237">
              <w:rPr>
                <w:rFonts w:ascii="Arial" w:hAnsi="Arial" w:cs="Arial"/>
              </w:rPr>
              <w:t>Tvořivé expresivní úlohy v prostředí mateřské školy</w:t>
            </w:r>
          </w:p>
        </w:tc>
      </w:tr>
      <w:tr w:rsidR="00002BCA" w:rsidRPr="00263656" w14:paraId="4999E56D" w14:textId="77777777" w:rsidTr="07C51C49">
        <w:tc>
          <w:tcPr>
            <w:tcW w:w="1778" w:type="pct"/>
          </w:tcPr>
          <w:p w14:paraId="28A3E12B" w14:textId="77777777" w:rsidR="00002BCA" w:rsidRPr="00263656" w:rsidRDefault="00002BCA" w:rsidP="00BA07D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BA07DB" w:rsidRPr="00263656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36668671" w:rsidR="00002BCA" w:rsidRPr="00856237" w:rsidRDefault="00793BED" w:rsidP="00261F9D">
            <w:pPr>
              <w:rPr>
                <w:rFonts w:ascii="Arial" w:hAnsi="Arial" w:cs="Arial"/>
              </w:rPr>
            </w:pPr>
            <w:r w:rsidRPr="00856237">
              <w:rPr>
                <w:rFonts w:ascii="Arial" w:hAnsi="Arial" w:cs="Arial"/>
              </w:rPr>
              <w:t>Mgr. Jana Vašíková, PhD.</w:t>
            </w:r>
          </w:p>
        </w:tc>
      </w:tr>
      <w:tr w:rsidR="00002BCA" w:rsidRPr="00263656" w14:paraId="60118D15" w14:textId="77777777" w:rsidTr="07C51C49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799953BD" w:rsidR="00002BCA" w:rsidRPr="00856237" w:rsidRDefault="00793BED" w:rsidP="00261F9D">
            <w:pPr>
              <w:rPr>
                <w:rFonts w:ascii="Arial" w:hAnsi="Arial" w:cs="Arial"/>
              </w:rPr>
            </w:pPr>
            <w:r w:rsidRPr="00856237"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07C51C49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3D1D8BE4" w:rsidR="00002BCA" w:rsidRPr="00856237" w:rsidRDefault="00793BED" w:rsidP="00261F9D">
            <w:pPr>
              <w:rPr>
                <w:rFonts w:ascii="Arial" w:hAnsi="Arial" w:cs="Arial"/>
              </w:rPr>
            </w:pPr>
            <w:r w:rsidRPr="00856237">
              <w:rPr>
                <w:rFonts w:ascii="Arial" w:hAnsi="Arial" w:cs="Arial"/>
              </w:rPr>
              <w:t>Kombinovaná</w:t>
            </w:r>
          </w:p>
        </w:tc>
      </w:tr>
      <w:tr w:rsidR="00002BCA" w:rsidRPr="00263656" w14:paraId="061FD206" w14:textId="77777777" w:rsidTr="07C51C49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700D06AD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07C51C49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2D0BF534" w:rsidR="00002BCA" w:rsidRPr="00263656" w:rsidRDefault="00783E2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41C8F39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07C51C49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3ECA9159" w:rsidR="00002BCA" w:rsidRPr="00263656" w:rsidRDefault="00783E2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07C51C49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7C36EBC7" w:rsidR="00002BCA" w:rsidRPr="00263656" w:rsidRDefault="00783E2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07C51C49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62003970" w:rsidR="00002BCA" w:rsidRPr="00263656" w:rsidRDefault="00783E2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3CF2D8B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07C51C49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3DA8592D" w:rsidR="00002BCA" w:rsidRPr="00263656" w:rsidRDefault="00783E2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D98A12B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46DB8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07C51C49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203076FA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7E71E4DE" w:rsidR="00002BCA" w:rsidRPr="00263656" w:rsidRDefault="00783E2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8CE6F9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07C51C49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07C51C49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6CCED5E0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55EFE803" w:rsidR="00002BCA" w:rsidRPr="00263656" w:rsidRDefault="00783E2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0ADF81ED" w:rsidR="00002BCA" w:rsidRPr="00263656" w:rsidRDefault="00783E2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3F1449CE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3B880870" w:rsidR="00002BCA" w:rsidRPr="00263656" w:rsidRDefault="00783E2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07C51C49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07C51C49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6CB87206" w:rsidR="00002BCA" w:rsidRPr="00263656" w:rsidRDefault="00783E2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07C51C49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7AFB3900" w:rsidR="00002BCA" w:rsidRPr="00263656" w:rsidRDefault="00783E2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296FEF7D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B6344D" w:rsidRPr="00263656" w14:paraId="468736EA" w14:textId="77777777" w:rsidTr="07C51C49">
        <w:tc>
          <w:tcPr>
            <w:tcW w:w="3716" w:type="pct"/>
            <w:gridSpan w:val="2"/>
          </w:tcPr>
          <w:p w14:paraId="6BAA883E" w14:textId="77777777" w:rsidR="00B6344D" w:rsidRPr="00263656" w:rsidRDefault="00B6344D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vAlign w:val="center"/>
          </w:tcPr>
          <w:p w14:paraId="36FEB5B0" w14:textId="6208D40B" w:rsidR="00B6344D" w:rsidRPr="00263656" w:rsidRDefault="002A42D3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30D7AA69" w14:textId="77777777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6D064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4FF1C98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D072C0D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8A21919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2741C3E7" w14:textId="77777777" w:rsidTr="07C51C49">
        <w:tc>
          <w:tcPr>
            <w:tcW w:w="5000" w:type="pct"/>
            <w:gridSpan w:val="8"/>
          </w:tcPr>
          <w:p w14:paraId="091D1477" w14:textId="77777777" w:rsidR="00002BCA" w:rsidRPr="00263656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66E4F074" w14:textId="77777777" w:rsidR="00856237" w:rsidRDefault="00793BE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Předkládaná bakalářská práce se zabývá atraktivním tématem. </w:t>
            </w:r>
          </w:p>
          <w:p w14:paraId="6BD18F9B" w14:textId="037CC02F" w:rsidR="00A80740" w:rsidRDefault="00793BE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</w:t>
            </w:r>
            <w:r w:rsidR="00856237">
              <w:rPr>
                <w:rFonts w:ascii="Arial" w:hAnsi="Arial" w:cs="Arial"/>
              </w:rPr>
              <w:t>lářská práce je zpracována na 73</w:t>
            </w:r>
            <w:r>
              <w:rPr>
                <w:rFonts w:ascii="Arial" w:hAnsi="Arial" w:cs="Arial"/>
              </w:rPr>
              <w:t xml:space="preserve"> stran se všemi náležitostmi a autorka</w:t>
            </w:r>
            <w:r w:rsidR="003B5B4B">
              <w:rPr>
                <w:rFonts w:ascii="Arial" w:hAnsi="Arial" w:cs="Arial"/>
              </w:rPr>
              <w:t xml:space="preserve"> zde využívá především tuzemské</w:t>
            </w:r>
            <w:r>
              <w:rPr>
                <w:rFonts w:ascii="Arial" w:hAnsi="Arial" w:cs="Arial"/>
              </w:rPr>
              <w:t xml:space="preserve"> literatury. </w:t>
            </w:r>
            <w:r w:rsidR="003B5B4B">
              <w:rPr>
                <w:rFonts w:ascii="Arial" w:hAnsi="Arial" w:cs="Arial"/>
              </w:rPr>
              <w:t xml:space="preserve">Bakalářská práce je členěna na teoretickou a aplikační část. </w:t>
            </w:r>
          </w:p>
          <w:p w14:paraId="55ED0E24" w14:textId="32497C17" w:rsidR="003B5B4B" w:rsidRDefault="003B5B4B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teoretické části práce autorka vymezuje základní teoretické oblasti (expresivita, výtvarné činnosti a tvořivost). Text je strukturován v logické návaznosti, použité zdroje jsou vhodně citovány. Kvalitu textu by zvýšil způsob práce s</w:t>
            </w:r>
            <w:r w:rsidR="00827FF4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literaturou</w:t>
            </w:r>
            <w:r w:rsidR="00827FF4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respektive informacemi, kdy by bylo vhodné porovnávat myšlenky různých autorů a učinit tak text kompaktnějším. Toto konstatování je však chápáno jako doporučení autorce do budoucna, jak psát odborný text, nežli výtka. Teoretická část práce je dobrou platformou pro část </w:t>
            </w:r>
            <w:r w:rsidR="00F178B6">
              <w:rPr>
                <w:rFonts w:ascii="Arial" w:hAnsi="Arial" w:cs="Arial"/>
              </w:rPr>
              <w:t xml:space="preserve">aplikační. </w:t>
            </w:r>
            <w:r>
              <w:rPr>
                <w:rFonts w:ascii="Arial" w:hAnsi="Arial" w:cs="Arial"/>
              </w:rPr>
              <w:t xml:space="preserve">Zde </w:t>
            </w:r>
            <w:r w:rsidR="00F178B6">
              <w:rPr>
                <w:rFonts w:ascii="Arial" w:hAnsi="Arial" w:cs="Arial"/>
              </w:rPr>
              <w:t>autorka navrhuje a následně aplikuje projekt zaměřený na využití expresivních úloh v MŠ. Aktivity jsou tvořivé a vysoce rozvíjející, je zde vidět zkušenost studentky s</w:t>
            </w:r>
            <w:r w:rsidR="00783E2D">
              <w:rPr>
                <w:rFonts w:ascii="Arial" w:hAnsi="Arial" w:cs="Arial"/>
              </w:rPr>
              <w:t xml:space="preserve"> dřívějším </w:t>
            </w:r>
            <w:r w:rsidR="00F178B6">
              <w:rPr>
                <w:rFonts w:ascii="Arial" w:hAnsi="Arial" w:cs="Arial"/>
              </w:rPr>
              <w:t xml:space="preserve">působením v mateřské škole. Aktivity rozvíjí celou osobnost dítěte </w:t>
            </w:r>
            <w:r w:rsidR="00F178B6">
              <w:rPr>
                <w:rFonts w:ascii="Arial" w:hAnsi="Arial" w:cs="Arial"/>
              </w:rPr>
              <w:lastRenderedPageBreak/>
              <w:t>a jsou navrženy s interdisciplinárním přesahem. Není zde opomíjen ani rozvoj emoční stránky osobnosti dítěte, což je mnohdy náročné. Jednotlivé didaktické kategorie jsou navrženy správně.</w:t>
            </w:r>
            <w:r w:rsidR="00783E2D">
              <w:rPr>
                <w:rFonts w:ascii="Arial" w:hAnsi="Arial" w:cs="Arial"/>
              </w:rPr>
              <w:t xml:space="preserve"> </w:t>
            </w:r>
          </w:p>
          <w:p w14:paraId="1A9DC82F" w14:textId="6FB05EB6" w:rsidR="00F178B6" w:rsidRDefault="00F178B6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Oceňuji autorčin kreativní přístup.</w:t>
            </w:r>
          </w:p>
          <w:p w14:paraId="2BD38F9A" w14:textId="32B48366" w:rsidR="00E048C4" w:rsidRDefault="00E048C4" w:rsidP="00E048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není plagiát.</w:t>
            </w:r>
          </w:p>
          <w:p w14:paraId="7739B8C1" w14:textId="01E76A6D" w:rsidR="00A07B9D" w:rsidRDefault="002A42D3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doporučuji </w:t>
            </w:r>
            <w:r w:rsidR="00A07B9D">
              <w:rPr>
                <w:rFonts w:ascii="Arial" w:hAnsi="Arial" w:cs="Arial"/>
              </w:rPr>
              <w:t xml:space="preserve">k obhajobě. </w:t>
            </w:r>
          </w:p>
          <w:p w14:paraId="0F3CABC7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07C51C49">
        <w:tc>
          <w:tcPr>
            <w:tcW w:w="5000" w:type="pct"/>
            <w:gridSpan w:val="8"/>
          </w:tcPr>
          <w:p w14:paraId="4DED9C15" w14:textId="6B3E0A4D" w:rsidR="00002BCA" w:rsidRPr="00263656" w:rsidRDefault="00002BCA" w:rsidP="07C51C49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7C51C49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63482A22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2B14D0" w:rsidRPr="002B14D0">
              <w:rPr>
                <w:rFonts w:ascii="Arial" w:hAnsi="Arial" w:cs="Arial"/>
              </w:rPr>
              <w:t xml:space="preserve"> </w:t>
            </w:r>
            <w:r w:rsidR="00F178B6">
              <w:rPr>
                <w:rFonts w:ascii="Arial" w:hAnsi="Arial" w:cs="Arial"/>
              </w:rPr>
              <w:t>Co bylo výstup</w:t>
            </w:r>
            <w:bookmarkStart w:id="0" w:name="_GoBack"/>
            <w:bookmarkEnd w:id="0"/>
            <w:r w:rsidR="00F178B6">
              <w:rPr>
                <w:rFonts w:ascii="Arial" w:hAnsi="Arial" w:cs="Arial"/>
              </w:rPr>
              <w:t>em projektu</w:t>
            </w:r>
            <w:r w:rsidR="008B7B95">
              <w:rPr>
                <w:rFonts w:ascii="Arial" w:hAnsi="Arial" w:cs="Arial"/>
              </w:rPr>
              <w:t>?</w:t>
            </w:r>
          </w:p>
          <w:p w14:paraId="39CDDD6A" w14:textId="54BF0798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AC60E9" w:rsidRPr="002B14D0">
              <w:rPr>
                <w:rFonts w:ascii="Arial" w:hAnsi="Arial" w:cs="Arial"/>
              </w:rPr>
              <w:t xml:space="preserve"> </w:t>
            </w:r>
            <w:r w:rsidR="00783E2D">
              <w:rPr>
                <w:rFonts w:ascii="Arial" w:hAnsi="Arial" w:cs="Arial"/>
              </w:rPr>
              <w:t>Na co se zaměřuje pojetí současné výtvarné výchovy v rámci vzdělávání</w:t>
            </w:r>
            <w:r w:rsidR="008B7B95">
              <w:rPr>
                <w:rFonts w:ascii="Arial" w:hAnsi="Arial" w:cs="Arial"/>
              </w:rPr>
              <w:t xml:space="preserve">? </w:t>
            </w:r>
          </w:p>
          <w:p w14:paraId="5B08B5D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07C51C49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16DEB4AB" w14:textId="446CA678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0AD9C6F4" w14:textId="173B1FC4" w:rsidR="00002BCA" w:rsidRPr="00263656" w:rsidRDefault="00783E2D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</w:tcPr>
          <w:p w14:paraId="4B1F511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65F9C3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5023141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1F3B140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07C51C49">
        <w:tc>
          <w:tcPr>
            <w:tcW w:w="3716" w:type="pct"/>
            <w:gridSpan w:val="2"/>
            <w:vAlign w:val="center"/>
          </w:tcPr>
          <w:p w14:paraId="6FD1CBF4" w14:textId="77777777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562C75D1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23ECA" w14:textId="77777777" w:rsidR="00C659DF" w:rsidRDefault="00C659DF" w:rsidP="00002BCA">
      <w:r>
        <w:separator/>
      </w:r>
    </w:p>
  </w:endnote>
  <w:endnote w:type="continuationSeparator" w:id="0">
    <w:p w14:paraId="308FA36C" w14:textId="77777777" w:rsidR="00C659DF" w:rsidRDefault="00C659DF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5BEDF4" w14:textId="77777777" w:rsidR="00C659DF" w:rsidRDefault="00C659DF" w:rsidP="00002BCA">
      <w:r>
        <w:separator/>
      </w:r>
    </w:p>
  </w:footnote>
  <w:footnote w:type="continuationSeparator" w:id="0">
    <w:p w14:paraId="0C6902C2" w14:textId="77777777" w:rsidR="00C659DF" w:rsidRDefault="00C659DF" w:rsidP="00002BCA">
      <w:r>
        <w:continuationSeparator/>
      </w:r>
    </w:p>
  </w:footnote>
  <w:footnote w:id="1">
    <w:p w14:paraId="55BFDD57" w14:textId="41A50849" w:rsidR="7024B0FD" w:rsidRDefault="7024B0FD" w:rsidP="7024B0FD">
      <w:pPr>
        <w:pStyle w:val="Textpoznpodarou"/>
      </w:pPr>
      <w:r w:rsidRPr="7024B0FD">
        <w:rPr>
          <w:rStyle w:val="Znakapoznpodarou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14:paraId="6B3DCAF7" w14:textId="27766415" w:rsidR="07C51C49" w:rsidRDefault="07C51C49" w:rsidP="07C51C49">
      <w:pPr>
        <w:pStyle w:val="Textpoznpodarou"/>
      </w:pPr>
      <w:r w:rsidRPr="07C51C49">
        <w:rPr>
          <w:rStyle w:val="Znakapoznpodarou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101BE2"/>
    <w:rsid w:val="001169FE"/>
    <w:rsid w:val="00120089"/>
    <w:rsid w:val="00143532"/>
    <w:rsid w:val="001B72BF"/>
    <w:rsid w:val="001C754F"/>
    <w:rsid w:val="0026364B"/>
    <w:rsid w:val="00263656"/>
    <w:rsid w:val="002807B1"/>
    <w:rsid w:val="002A42D3"/>
    <w:rsid w:val="002B06AC"/>
    <w:rsid w:val="002B0BAD"/>
    <w:rsid w:val="002B14D0"/>
    <w:rsid w:val="002B4EF2"/>
    <w:rsid w:val="002E27C7"/>
    <w:rsid w:val="00314724"/>
    <w:rsid w:val="003B5B4B"/>
    <w:rsid w:val="003B74A4"/>
    <w:rsid w:val="003D02AA"/>
    <w:rsid w:val="003F2141"/>
    <w:rsid w:val="00471798"/>
    <w:rsid w:val="004F2F3A"/>
    <w:rsid w:val="00535B93"/>
    <w:rsid w:val="00565ECE"/>
    <w:rsid w:val="005A62F0"/>
    <w:rsid w:val="00783E2D"/>
    <w:rsid w:val="00793BED"/>
    <w:rsid w:val="007D6923"/>
    <w:rsid w:val="0080009D"/>
    <w:rsid w:val="00827FF4"/>
    <w:rsid w:val="008328BD"/>
    <w:rsid w:val="00856237"/>
    <w:rsid w:val="00873B38"/>
    <w:rsid w:val="008B7B95"/>
    <w:rsid w:val="009017E0"/>
    <w:rsid w:val="00910789"/>
    <w:rsid w:val="00A0673B"/>
    <w:rsid w:val="00A07B9D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475E3"/>
    <w:rsid w:val="00C659DF"/>
    <w:rsid w:val="00C90F34"/>
    <w:rsid w:val="00CF7905"/>
    <w:rsid w:val="00D23EE4"/>
    <w:rsid w:val="00D42EA3"/>
    <w:rsid w:val="00D70350"/>
    <w:rsid w:val="00D95C1F"/>
    <w:rsid w:val="00DA11E6"/>
    <w:rsid w:val="00E048C4"/>
    <w:rsid w:val="00E05B1A"/>
    <w:rsid w:val="00E2260F"/>
    <w:rsid w:val="00E536CF"/>
    <w:rsid w:val="00E91D1D"/>
    <w:rsid w:val="00EE528C"/>
    <w:rsid w:val="00EF009A"/>
    <w:rsid w:val="00F178B6"/>
    <w:rsid w:val="00F312FD"/>
    <w:rsid w:val="00F466CE"/>
    <w:rsid w:val="00F7663E"/>
    <w:rsid w:val="00F8104B"/>
    <w:rsid w:val="00F96216"/>
    <w:rsid w:val="00FA6E00"/>
    <w:rsid w:val="00FD7E8C"/>
    <w:rsid w:val="00FE5B39"/>
    <w:rsid w:val="07C51C49"/>
    <w:rsid w:val="7024B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6FEB07-2F42-40DE-BD3E-B25614FBC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Jana Vašíková</cp:lastModifiedBy>
  <cp:revision>3</cp:revision>
  <cp:lastPrinted>2015-05-16T08:18:00Z</cp:lastPrinted>
  <dcterms:created xsi:type="dcterms:W3CDTF">2025-05-12T14:10:00Z</dcterms:created>
  <dcterms:modified xsi:type="dcterms:W3CDTF">2025-05-13T06:33:00Z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