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5004694B" w:rsidR="00025BF3" w:rsidRPr="001B3C91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1B3C91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D4E90">
        <w:rPr>
          <w:rFonts w:asciiTheme="minorHAnsi" w:hAnsiTheme="minorHAnsi" w:cstheme="minorHAnsi"/>
          <w:sz w:val="22"/>
          <w:szCs w:val="22"/>
        </w:rPr>
        <w:t xml:space="preserve">Lukáš </w:t>
      </w:r>
      <w:r w:rsidR="009D4E90" w:rsidRPr="009D4E90">
        <w:rPr>
          <w:rFonts w:asciiTheme="minorHAnsi" w:hAnsiTheme="minorHAnsi" w:cstheme="minorHAnsi"/>
          <w:sz w:val="22"/>
          <w:szCs w:val="22"/>
        </w:rPr>
        <w:t>Szczepaňski</w:t>
      </w:r>
    </w:p>
    <w:p w14:paraId="7BEB1D07" w14:textId="53BF757E" w:rsidR="00025BF3" w:rsidRPr="001B3C91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1B3C91">
        <w:rPr>
          <w:rFonts w:asciiTheme="minorHAnsi" w:hAnsiTheme="minorHAnsi" w:cstheme="minorHAnsi"/>
          <w:sz w:val="22"/>
          <w:szCs w:val="22"/>
        </w:rPr>
        <w:t xml:space="preserve">Oponent bakalářské práce (BP): </w:t>
      </w:r>
      <w:r w:rsidR="001B3C91" w:rsidRPr="001B3C91">
        <w:rPr>
          <w:rFonts w:asciiTheme="minorHAnsi" w:hAnsiTheme="minorHAnsi" w:cstheme="minorHAnsi"/>
          <w:sz w:val="22"/>
          <w:szCs w:val="22"/>
        </w:rPr>
        <w:t>prof. Dr. Ing. Drahomíra Pavelková</w:t>
      </w:r>
    </w:p>
    <w:p w14:paraId="6FEE04F4" w14:textId="4DB25BA2" w:rsidR="00AA1487" w:rsidRDefault="00025BF3" w:rsidP="00AA1487">
      <w:pPr>
        <w:spacing w:after="120" w:line="240" w:lineRule="auto"/>
        <w:rPr>
          <w:rFonts w:cstheme="minorHAnsi"/>
        </w:rPr>
      </w:pPr>
      <w:r w:rsidRPr="001B3C91">
        <w:rPr>
          <w:rFonts w:cstheme="minorHAnsi"/>
        </w:rPr>
        <w:t xml:space="preserve">Téma BP: </w:t>
      </w:r>
      <w:r w:rsidR="00A41CEA" w:rsidRPr="00A41CEA">
        <w:rPr>
          <w:rFonts w:cstheme="minorHAnsi"/>
        </w:rPr>
        <w:t>Finanční gramotnost profesionálních sportovců</w:t>
      </w:r>
    </w:p>
    <w:p w14:paraId="07FD52EA" w14:textId="103F856B" w:rsidR="00025BF3" w:rsidRPr="001B3C91" w:rsidRDefault="00025BF3" w:rsidP="00AA1487">
      <w:pPr>
        <w:spacing w:after="120" w:line="240" w:lineRule="auto"/>
        <w:rPr>
          <w:rFonts w:cstheme="minorHAnsi"/>
        </w:rPr>
      </w:pPr>
      <w:proofErr w:type="spellStart"/>
      <w:r w:rsidRPr="001B3C91">
        <w:rPr>
          <w:rFonts w:cstheme="minorHAnsi"/>
        </w:rPr>
        <w:t>Ak</w:t>
      </w:r>
      <w:proofErr w:type="spellEnd"/>
      <w:r w:rsidRPr="001B3C91">
        <w:rPr>
          <w:rFonts w:cstheme="minorHAnsi"/>
        </w:rPr>
        <w:t xml:space="preserve">. rok: </w:t>
      </w:r>
      <w:sdt>
        <w:sdtPr>
          <w:rPr>
            <w:rFonts w:cstheme="minorHAnsi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B3C91" w:rsidRPr="001B3C91">
            <w:rPr>
              <w:rFonts w:cstheme="minorHAnsi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E5D2641" w:rsidR="000E094A" w:rsidRDefault="0055738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7681DFDF" w14:textId="471091BA" w:rsidR="00C961F3" w:rsidRPr="006E4F6D" w:rsidRDefault="00C961F3" w:rsidP="00C961F3">
            <w:pPr>
              <w:pStyle w:val="Normlnweb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6E4F6D">
              <w:rPr>
                <w:rFonts w:asciiTheme="minorHAnsi" w:hAnsiTheme="minorHAnsi" w:cstheme="minorHAnsi"/>
                <w:sz w:val="22"/>
                <w:szCs w:val="22"/>
              </w:rPr>
              <w:t xml:space="preserve">Cíl bakalářské práce je </w:t>
            </w:r>
            <w:r w:rsidR="00F501AD" w:rsidRPr="006E4F6D">
              <w:rPr>
                <w:rFonts w:asciiTheme="minorHAnsi" w:hAnsiTheme="minorHAnsi" w:cstheme="minorHAnsi"/>
                <w:sz w:val="22"/>
                <w:szCs w:val="22"/>
              </w:rPr>
              <w:t>autorem práce definován následovně:</w:t>
            </w:r>
            <w:r w:rsidR="00711125" w:rsidRPr="006E4F6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45EEB"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„</w:t>
            </w:r>
            <w:r w:rsidR="007833B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…</w:t>
            </w:r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poskytnout pohled na </w:t>
            </w:r>
            <w:proofErr w:type="spellStart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úroven</w:t>
            </w:r>
            <w:proofErr w:type="spellEnd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̌ </w:t>
            </w:r>
            <w:proofErr w:type="spellStart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finančni</w:t>
            </w:r>
            <w:proofErr w:type="spellEnd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gramotnosti </w:t>
            </w:r>
            <w:proofErr w:type="spellStart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profesionálních</w:t>
            </w:r>
            <w:proofErr w:type="spellEnd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sportovcu</w:t>
            </w:r>
            <w:proofErr w:type="spellEnd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̊ </w:t>
            </w:r>
            <w:proofErr w:type="spellStart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působivých</w:t>
            </w:r>
            <w:proofErr w:type="spellEnd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v </w:t>
            </w:r>
            <w:proofErr w:type="spellStart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Česke</w:t>
            </w:r>
            <w:proofErr w:type="spellEnd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republice. </w:t>
            </w:r>
            <w:proofErr w:type="spellStart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Cílem</w:t>
            </w:r>
            <w:proofErr w:type="spellEnd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je identifikovat </w:t>
            </w:r>
            <w:proofErr w:type="spellStart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rozdíly</w:t>
            </w:r>
            <w:proofErr w:type="spellEnd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v jejich </w:t>
            </w:r>
            <w:proofErr w:type="spellStart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finančních</w:t>
            </w:r>
            <w:proofErr w:type="spellEnd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znalostech, </w:t>
            </w:r>
            <w:proofErr w:type="spellStart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přístupu</w:t>
            </w:r>
            <w:proofErr w:type="spellEnd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 </w:t>
            </w:r>
            <w:proofErr w:type="spellStart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rozhodováni</w:t>
            </w:r>
            <w:proofErr w:type="spellEnd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a </w:t>
            </w:r>
            <w:proofErr w:type="spellStart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připravenost</w:t>
            </w:r>
            <w:proofErr w:type="spellEnd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na </w:t>
            </w:r>
            <w:proofErr w:type="spellStart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obdobi</w:t>
            </w:r>
            <w:proofErr w:type="spellEnd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po </w:t>
            </w:r>
            <w:proofErr w:type="spellStart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ukončeni</w:t>
            </w:r>
            <w:proofErr w:type="spellEnd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</w:t>
            </w:r>
            <w:proofErr w:type="spellStart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profesionálních</w:t>
            </w:r>
            <w:proofErr w:type="spellEnd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kariéry</w:t>
            </w:r>
            <w:proofErr w:type="spellEnd"/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.</w:t>
            </w:r>
            <w:r w:rsidR="00F45EEB"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“</w:t>
            </w:r>
            <w:r w:rsidR="007833B9" w:rsidRPr="006E4F6D">
              <w:rPr>
                <w:rFonts w:asciiTheme="minorHAnsi" w:hAnsiTheme="minorHAnsi" w:cstheme="minorHAnsi"/>
                <w:sz w:val="22"/>
                <w:szCs w:val="22"/>
              </w:rPr>
              <w:t xml:space="preserve"> (str. 12)</w:t>
            </w:r>
            <w:r w:rsidRPr="006E4F6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</w:p>
          <w:p w14:paraId="574B3E13" w14:textId="61B9F599" w:rsidR="000F6C62" w:rsidRPr="006E4F6D" w:rsidRDefault="000F6C62" w:rsidP="000F6C62">
            <w:pPr>
              <w:pStyle w:val="Normlnweb"/>
              <w:rPr>
                <w:rFonts w:asciiTheme="minorHAnsi" w:hAnsiTheme="minorHAnsi" w:cstheme="minorHAnsi"/>
                <w:sz w:val="22"/>
                <w:szCs w:val="22"/>
              </w:rPr>
            </w:pPr>
            <w:r w:rsidRPr="006E4F6D">
              <w:rPr>
                <w:rFonts w:asciiTheme="minorHAnsi" w:hAnsiTheme="minorHAnsi" w:cstheme="minorHAnsi"/>
                <w:sz w:val="22"/>
                <w:szCs w:val="22"/>
              </w:rPr>
              <w:t>Autor práce používá pro sběr dat dotazníkové šetření. Z hlediska definovaného cíle je možné považovat využití dotazníkového šetření jako adekvátní metodu</w:t>
            </w:r>
            <w:r w:rsidR="00400F15" w:rsidRPr="006E4F6D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A1162F" w:rsidRPr="006E4F6D">
              <w:rPr>
                <w:rFonts w:asciiTheme="minorHAnsi" w:hAnsiTheme="minorHAnsi" w:cstheme="minorHAnsi"/>
                <w:sz w:val="22"/>
                <w:szCs w:val="22"/>
              </w:rPr>
              <w:t>Definování vzorku respondentů, r</w:t>
            </w:r>
            <w:r w:rsidR="00400F15" w:rsidRPr="006E4F6D">
              <w:rPr>
                <w:rFonts w:asciiTheme="minorHAnsi" w:hAnsiTheme="minorHAnsi" w:cstheme="minorHAnsi"/>
                <w:sz w:val="22"/>
                <w:szCs w:val="22"/>
              </w:rPr>
              <w:t>ealizace šetření a zpracování dat má však řadu nedostatků</w:t>
            </w:r>
            <w:r w:rsidR="00A1162F" w:rsidRPr="006E4F6D">
              <w:rPr>
                <w:rFonts w:asciiTheme="minorHAnsi" w:hAnsiTheme="minorHAnsi" w:cstheme="minorHAnsi"/>
                <w:sz w:val="22"/>
                <w:szCs w:val="22"/>
              </w:rPr>
              <w:t xml:space="preserve"> a nevytváří dostatečný</w:t>
            </w:r>
            <w:r w:rsidR="006E4F6D" w:rsidRPr="006E4F6D">
              <w:rPr>
                <w:rFonts w:asciiTheme="minorHAnsi" w:hAnsiTheme="minorHAnsi" w:cstheme="minorHAnsi"/>
                <w:sz w:val="22"/>
                <w:szCs w:val="22"/>
              </w:rPr>
              <w:t xml:space="preserve"> podklad pro naplnění cílů práce.</w:t>
            </w:r>
          </w:p>
          <w:p w14:paraId="05E6B5AA" w14:textId="0009845D" w:rsidR="000E094A" w:rsidRPr="006E4F6D" w:rsidRDefault="00A1162F" w:rsidP="00563C43">
            <w:pPr>
              <w:pStyle w:val="Normlnweb"/>
              <w:rPr>
                <w:rFonts w:asciiTheme="minorHAnsi" w:hAnsiTheme="minorHAnsi" w:cstheme="minorHAnsi"/>
                <w:sz w:val="22"/>
                <w:szCs w:val="22"/>
              </w:rPr>
            </w:pPr>
            <w:r w:rsidRPr="006E4F6D">
              <w:rPr>
                <w:rFonts w:asciiTheme="minorHAnsi" w:hAnsiTheme="minorHAnsi" w:cstheme="minorHAnsi"/>
                <w:sz w:val="22"/>
                <w:szCs w:val="22"/>
              </w:rPr>
              <w:t>Výše</w:t>
            </w:r>
            <w:r w:rsidR="009C1881" w:rsidRPr="006E4F6D">
              <w:rPr>
                <w:rFonts w:asciiTheme="minorHAnsi" w:hAnsiTheme="minorHAnsi" w:cstheme="minorHAnsi"/>
                <w:sz w:val="22"/>
                <w:szCs w:val="22"/>
              </w:rPr>
              <w:t xml:space="preserve"> definovaný cíl </w:t>
            </w:r>
            <w:r w:rsidR="000F6C62" w:rsidRPr="006E4F6D">
              <w:rPr>
                <w:rFonts w:asciiTheme="minorHAnsi" w:hAnsiTheme="minorHAnsi" w:cstheme="minorHAnsi"/>
                <w:sz w:val="22"/>
                <w:szCs w:val="22"/>
              </w:rPr>
              <w:t xml:space="preserve">však </w:t>
            </w:r>
            <w:r w:rsidR="00B122C4" w:rsidRPr="006E4F6D">
              <w:rPr>
                <w:rFonts w:asciiTheme="minorHAnsi" w:hAnsiTheme="minorHAnsi" w:cstheme="minorHAnsi"/>
                <w:sz w:val="22"/>
                <w:szCs w:val="22"/>
              </w:rPr>
              <w:t>jenom částečně naplňuje předepsané zásady pro zpracování bakalářské práce</w:t>
            </w:r>
            <w:r w:rsidR="001F38B1" w:rsidRPr="006E4F6D">
              <w:rPr>
                <w:rFonts w:asciiTheme="minorHAnsi" w:hAnsiTheme="minorHAnsi" w:cstheme="minorHAnsi"/>
                <w:sz w:val="22"/>
                <w:szCs w:val="22"/>
              </w:rPr>
              <w:t xml:space="preserve">, které předpokládají také zpracování návrhů na zlepšení finanční gramotnosti profesionálních </w:t>
            </w:r>
            <w:r w:rsidR="00525535" w:rsidRPr="006E4F6D">
              <w:rPr>
                <w:rFonts w:asciiTheme="minorHAnsi" w:hAnsiTheme="minorHAnsi" w:cstheme="minorHAnsi"/>
                <w:sz w:val="22"/>
                <w:szCs w:val="22"/>
              </w:rPr>
              <w:t>sportovců a vyhodnocení těchto návrhů.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ED6784A" w:rsidR="000E094A" w:rsidRDefault="00347DF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28565BCC" w:rsidR="000E094A" w:rsidRPr="00A1350C" w:rsidRDefault="00584392" w:rsidP="00A1350C">
            <w:pPr>
              <w:pStyle w:val="Normlnweb"/>
              <w:rPr>
                <w:rFonts w:asciiTheme="minorHAnsi" w:hAnsiTheme="minorHAnsi" w:cstheme="minorHAnsi"/>
                <w:sz w:val="22"/>
                <w:szCs w:val="22"/>
              </w:rPr>
            </w:pPr>
            <w:r w:rsidRPr="00E6772A">
              <w:rPr>
                <w:rFonts w:asciiTheme="minorHAnsi" w:hAnsiTheme="minorHAnsi" w:cstheme="minorHAnsi"/>
                <w:sz w:val="22"/>
                <w:szCs w:val="22"/>
              </w:rPr>
              <w:t xml:space="preserve">Literární rešerše je zaměřena na oblast základních </w:t>
            </w:r>
            <w:r w:rsidR="000F2B14" w:rsidRPr="00E6772A">
              <w:rPr>
                <w:rFonts w:asciiTheme="minorHAnsi" w:hAnsiTheme="minorHAnsi" w:cstheme="minorHAnsi"/>
                <w:sz w:val="22"/>
                <w:szCs w:val="22"/>
              </w:rPr>
              <w:t xml:space="preserve">pojmů a východisek pro posouzení </w:t>
            </w:r>
            <w:r w:rsidRPr="00E6772A">
              <w:rPr>
                <w:rFonts w:asciiTheme="minorHAnsi" w:hAnsiTheme="minorHAnsi" w:cstheme="minorHAnsi"/>
                <w:sz w:val="22"/>
                <w:szCs w:val="22"/>
              </w:rPr>
              <w:t>finanční gramotnosti</w:t>
            </w:r>
            <w:r w:rsidR="000F2B14" w:rsidRPr="00E6772A">
              <w:rPr>
                <w:rFonts w:asciiTheme="minorHAnsi" w:hAnsiTheme="minorHAnsi" w:cstheme="minorHAnsi"/>
                <w:sz w:val="22"/>
                <w:szCs w:val="22"/>
              </w:rPr>
              <w:t xml:space="preserve"> a </w:t>
            </w:r>
            <w:r w:rsidR="0021587A" w:rsidRPr="00E6772A">
              <w:rPr>
                <w:rFonts w:asciiTheme="minorHAnsi" w:hAnsiTheme="minorHAnsi" w:cstheme="minorHAnsi"/>
                <w:sz w:val="22"/>
                <w:szCs w:val="22"/>
              </w:rPr>
              <w:t>charakteristiku</w:t>
            </w:r>
            <w:r w:rsidR="005E20BC" w:rsidRPr="00E6772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F2B14" w:rsidRPr="00E6772A">
              <w:rPr>
                <w:rFonts w:asciiTheme="minorHAnsi" w:hAnsiTheme="minorHAnsi" w:cstheme="minorHAnsi"/>
                <w:sz w:val="22"/>
                <w:szCs w:val="22"/>
              </w:rPr>
              <w:t>profesionálního sportovce</w:t>
            </w:r>
            <w:r w:rsidR="006E4F6D" w:rsidRPr="00E6772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3D30C7" w:rsidRPr="00E6772A">
              <w:rPr>
                <w:rFonts w:asciiTheme="minorHAnsi" w:hAnsiTheme="minorHAnsi" w:cstheme="minorHAnsi"/>
                <w:sz w:val="22"/>
                <w:szCs w:val="22"/>
              </w:rPr>
              <w:t xml:space="preserve"> Autor </w:t>
            </w:r>
            <w:r w:rsidR="003664D6" w:rsidRPr="00E6772A">
              <w:rPr>
                <w:rFonts w:asciiTheme="minorHAnsi" w:hAnsiTheme="minorHAnsi" w:cstheme="minorHAnsi"/>
                <w:sz w:val="22"/>
                <w:szCs w:val="22"/>
              </w:rPr>
              <w:t>vychází zejména z domácí literatury a webových stránek</w:t>
            </w:r>
            <w:r w:rsidR="00E1069C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E20465" w:rsidRPr="00E6772A">
              <w:rPr>
                <w:rFonts w:asciiTheme="minorHAnsi" w:hAnsiTheme="minorHAnsi" w:cstheme="minorHAnsi"/>
                <w:sz w:val="22"/>
                <w:szCs w:val="22"/>
              </w:rPr>
              <w:t>některé zdroje není možné najít v seznamu literatury</w:t>
            </w:r>
            <w:r w:rsidR="006A48F8" w:rsidRPr="00E6772A">
              <w:rPr>
                <w:rFonts w:asciiTheme="minorHAnsi" w:hAnsiTheme="minorHAnsi" w:cstheme="minorHAnsi"/>
                <w:sz w:val="22"/>
                <w:szCs w:val="22"/>
              </w:rPr>
              <w:t xml:space="preserve"> (např. Balabán, 2009,</w:t>
            </w:r>
            <w:r w:rsidR="007833B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7833B9">
              <w:rPr>
                <w:rFonts w:asciiTheme="minorHAnsi" w:hAnsiTheme="minorHAnsi" w:cstheme="minorHAnsi"/>
                <w:sz w:val="22"/>
                <w:szCs w:val="22"/>
              </w:rPr>
              <w:t>Šoba</w:t>
            </w:r>
            <w:proofErr w:type="spellEnd"/>
            <w:r w:rsidR="007833B9">
              <w:rPr>
                <w:rFonts w:asciiTheme="minorHAnsi" w:hAnsiTheme="minorHAnsi" w:cstheme="minorHAnsi"/>
                <w:sz w:val="22"/>
                <w:szCs w:val="22"/>
              </w:rPr>
              <w:t xml:space="preserve"> a </w:t>
            </w:r>
            <w:proofErr w:type="spellStart"/>
            <w:r w:rsidR="007833B9">
              <w:rPr>
                <w:rFonts w:asciiTheme="minorHAnsi" w:hAnsiTheme="minorHAnsi" w:cstheme="minorHAnsi"/>
                <w:sz w:val="22"/>
                <w:szCs w:val="22"/>
              </w:rPr>
              <w:t>Sirůček</w:t>
            </w:r>
            <w:proofErr w:type="spellEnd"/>
            <w:r w:rsidR="00E6772A" w:rsidRPr="00E6772A">
              <w:rPr>
                <w:rFonts w:asciiTheme="minorHAnsi" w:hAnsiTheme="minorHAnsi" w:cstheme="minorHAnsi"/>
                <w:sz w:val="22"/>
                <w:szCs w:val="22"/>
              </w:rPr>
              <w:t xml:space="preserve">, 2017, a další). </w:t>
            </w:r>
            <w:r w:rsidR="00811B65" w:rsidRPr="00E6772A">
              <w:rPr>
                <w:rFonts w:asciiTheme="minorHAnsi" w:hAnsiTheme="minorHAnsi" w:cstheme="minorHAnsi"/>
                <w:sz w:val="22"/>
                <w:szCs w:val="22"/>
              </w:rPr>
              <w:t>Ve vybraných částech literární rešerše obsahuje řešení konkrétních příkladů, což n</w:t>
            </w:r>
            <w:r w:rsidR="003460BC" w:rsidRPr="00E6772A">
              <w:rPr>
                <w:rFonts w:asciiTheme="minorHAnsi" w:hAnsiTheme="minorHAnsi" w:cstheme="minorHAnsi"/>
                <w:sz w:val="22"/>
                <w:szCs w:val="22"/>
              </w:rPr>
              <w:t>eodpovídá</w:t>
            </w:r>
            <w:r w:rsidR="00B80A4D" w:rsidRPr="00E6772A">
              <w:rPr>
                <w:rFonts w:asciiTheme="minorHAnsi" w:hAnsiTheme="minorHAnsi" w:cstheme="minorHAnsi"/>
                <w:sz w:val="22"/>
                <w:szCs w:val="22"/>
              </w:rPr>
              <w:t xml:space="preserve"> požadavkům </w:t>
            </w:r>
            <w:r w:rsidR="003460BC" w:rsidRPr="00E6772A">
              <w:rPr>
                <w:rFonts w:asciiTheme="minorHAnsi" w:hAnsiTheme="minorHAnsi" w:cstheme="minorHAnsi"/>
                <w:sz w:val="22"/>
                <w:szCs w:val="22"/>
              </w:rPr>
              <w:t xml:space="preserve">na </w:t>
            </w:r>
            <w:r w:rsidR="00B80A4D" w:rsidRPr="00E6772A">
              <w:rPr>
                <w:rFonts w:asciiTheme="minorHAnsi" w:hAnsiTheme="minorHAnsi" w:cstheme="minorHAnsi"/>
                <w:sz w:val="22"/>
                <w:szCs w:val="22"/>
              </w:rPr>
              <w:t>kritick</w:t>
            </w:r>
            <w:r w:rsidR="003460BC" w:rsidRPr="00E6772A">
              <w:rPr>
                <w:rFonts w:asciiTheme="minorHAnsi" w:hAnsiTheme="minorHAnsi" w:cstheme="minorHAnsi"/>
                <w:sz w:val="22"/>
                <w:szCs w:val="22"/>
              </w:rPr>
              <w:t>ou</w:t>
            </w:r>
            <w:r w:rsidR="00B80A4D" w:rsidRPr="00E6772A">
              <w:rPr>
                <w:rFonts w:asciiTheme="minorHAnsi" w:hAnsiTheme="minorHAnsi" w:cstheme="minorHAnsi"/>
                <w:sz w:val="22"/>
                <w:szCs w:val="22"/>
              </w:rPr>
              <w:t xml:space="preserve"> literární rešerši</w:t>
            </w:r>
            <w:r w:rsidR="003460BC" w:rsidRPr="00E6772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F7FD212" w:rsidR="000E094A" w:rsidRDefault="00347DF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1006227C" w14:textId="77777777" w:rsidR="00D50504" w:rsidRPr="005951FB" w:rsidRDefault="008663A7" w:rsidP="00D50504">
            <w:pPr>
              <w:pStyle w:val="Normlnweb"/>
              <w:rPr>
                <w:rFonts w:asciiTheme="minorHAnsi" w:hAnsiTheme="minorHAnsi" w:cstheme="minorHAnsi"/>
                <w:sz w:val="22"/>
                <w:szCs w:val="22"/>
              </w:rPr>
            </w:pPr>
            <w:r w:rsidRPr="005951FB">
              <w:rPr>
                <w:rFonts w:asciiTheme="minorHAnsi" w:hAnsiTheme="minorHAnsi" w:cstheme="minorHAnsi"/>
                <w:sz w:val="22"/>
                <w:szCs w:val="22"/>
              </w:rPr>
              <w:t xml:space="preserve">V praktické části autor vymezuje oblast výzkumu a popisuje tvorbu a realizaci dotazníkového šetření. </w:t>
            </w:r>
            <w:r w:rsidR="002B006F" w:rsidRPr="005951FB">
              <w:rPr>
                <w:rFonts w:asciiTheme="minorHAnsi" w:hAnsiTheme="minorHAnsi" w:cstheme="minorHAnsi"/>
                <w:sz w:val="22"/>
                <w:szCs w:val="22"/>
              </w:rPr>
              <w:t xml:space="preserve">Nejasně vymezuje respondenty, </w:t>
            </w:r>
            <w:r w:rsidR="00EE74B2" w:rsidRPr="005951FB">
              <w:rPr>
                <w:rFonts w:asciiTheme="minorHAnsi" w:hAnsiTheme="minorHAnsi" w:cstheme="minorHAnsi"/>
                <w:sz w:val="22"/>
                <w:szCs w:val="22"/>
              </w:rPr>
              <w:t>popisuje, že distribuce probíhala cíleně na respondenty, ale současně uvádí, že byl</w:t>
            </w:r>
            <w:r w:rsidR="002436B0" w:rsidRPr="005951FB">
              <w:rPr>
                <w:rFonts w:asciiTheme="minorHAnsi" w:hAnsiTheme="minorHAnsi" w:cstheme="minorHAnsi"/>
                <w:sz w:val="22"/>
                <w:szCs w:val="22"/>
              </w:rPr>
              <w:t xml:space="preserve">o </w:t>
            </w:r>
            <w:r w:rsidR="002436B0" w:rsidRPr="005951F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kontaktováno vedení klubů se žádostí o </w:t>
            </w:r>
            <w:r w:rsidR="00596CE1" w:rsidRPr="005951FB">
              <w:rPr>
                <w:rFonts w:asciiTheme="minorHAnsi" w:hAnsiTheme="minorHAnsi" w:cstheme="minorHAnsi"/>
                <w:sz w:val="22"/>
                <w:szCs w:val="22"/>
              </w:rPr>
              <w:t xml:space="preserve">sdílení dotazníku. </w:t>
            </w:r>
            <w:r w:rsidR="00A62A45" w:rsidRPr="005951FB">
              <w:rPr>
                <w:rFonts w:asciiTheme="minorHAnsi" w:hAnsiTheme="minorHAnsi" w:cstheme="minorHAnsi"/>
                <w:sz w:val="22"/>
                <w:szCs w:val="22"/>
              </w:rPr>
              <w:t>Z hlediska sestavení otázek v</w:t>
            </w:r>
            <w:r w:rsidR="000E0F32" w:rsidRPr="005951F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A62A45" w:rsidRPr="005951FB">
              <w:rPr>
                <w:rFonts w:asciiTheme="minorHAnsi" w:hAnsiTheme="minorHAnsi" w:cstheme="minorHAnsi"/>
                <w:sz w:val="22"/>
                <w:szCs w:val="22"/>
              </w:rPr>
              <w:t>dotazníku</w:t>
            </w:r>
            <w:r w:rsidR="000E0F32" w:rsidRPr="005951FB">
              <w:rPr>
                <w:rFonts w:asciiTheme="minorHAnsi" w:hAnsiTheme="minorHAnsi" w:cstheme="minorHAnsi"/>
                <w:sz w:val="22"/>
                <w:szCs w:val="22"/>
              </w:rPr>
              <w:t xml:space="preserve"> se nabízí několik připomínek: </w:t>
            </w:r>
          </w:p>
          <w:p w14:paraId="3F50FB50" w14:textId="61B35C68" w:rsidR="00F93B78" w:rsidRPr="005951FB" w:rsidRDefault="000E0F32" w:rsidP="00F93B78">
            <w:pPr>
              <w:pStyle w:val="Normlnweb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951FB">
              <w:rPr>
                <w:rFonts w:asciiTheme="minorHAnsi" w:hAnsiTheme="minorHAnsi" w:cstheme="minorHAnsi"/>
                <w:sz w:val="22"/>
                <w:szCs w:val="22"/>
              </w:rPr>
              <w:t>otázka na konkrétní sport</w:t>
            </w:r>
            <w:r w:rsidR="00D50504" w:rsidRPr="005951FB">
              <w:rPr>
                <w:rFonts w:asciiTheme="minorHAnsi" w:hAnsiTheme="minorHAnsi" w:cstheme="minorHAnsi"/>
                <w:sz w:val="22"/>
                <w:szCs w:val="22"/>
              </w:rPr>
              <w:t xml:space="preserve">ovní aktivitu, kde podle autora </w:t>
            </w:r>
            <w:r w:rsidR="00B8587D" w:rsidRPr="005951FB">
              <w:rPr>
                <w:rFonts w:asciiTheme="minorHAnsi" w:hAnsiTheme="minorHAnsi" w:cstheme="minorHAnsi"/>
                <w:sz w:val="22"/>
                <w:szCs w:val="22"/>
              </w:rPr>
              <w:t>„</w:t>
            </w:r>
            <w:proofErr w:type="spellStart"/>
            <w:r w:rsidR="00D50504"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Účelem</w:t>
            </w:r>
            <w:proofErr w:type="spellEnd"/>
            <w:r w:rsidR="00D50504"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D50504"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této</w:t>
            </w:r>
            <w:proofErr w:type="spellEnd"/>
            <w:r w:rsidR="00D50504"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D50504"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otázky</w:t>
            </w:r>
            <w:proofErr w:type="spellEnd"/>
            <w:r w:rsidR="00D50504"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bylo identifikovat </w:t>
            </w:r>
            <w:proofErr w:type="spellStart"/>
            <w:r w:rsidR="00D50504"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sportovni</w:t>
            </w:r>
            <w:proofErr w:type="spellEnd"/>
            <w:r w:rsidR="00D50504"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</w:t>
            </w:r>
            <w:proofErr w:type="spellStart"/>
            <w:r w:rsidR="00D50504"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disciplíny</w:t>
            </w:r>
            <w:proofErr w:type="spellEnd"/>
            <w:r w:rsidR="00D50504"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="00D50504"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kterým</w:t>
            </w:r>
            <w:proofErr w:type="spellEnd"/>
            <w:r w:rsidR="00D50504"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se respondenti </w:t>
            </w:r>
            <w:proofErr w:type="spellStart"/>
            <w:r w:rsidR="00D50504"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věnuji</w:t>
            </w:r>
            <w:proofErr w:type="spellEnd"/>
            <w:r w:rsidR="00D50504"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a prozkoumat, zda existují </w:t>
            </w:r>
            <w:proofErr w:type="spellStart"/>
            <w:r w:rsidR="00D50504"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odlišnosti</w:t>
            </w:r>
            <w:proofErr w:type="spellEnd"/>
            <w:r w:rsidR="00D50504"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v </w:t>
            </w:r>
            <w:proofErr w:type="spellStart"/>
            <w:r w:rsidR="00D50504"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přístupu</w:t>
            </w:r>
            <w:proofErr w:type="spellEnd"/>
            <w:r w:rsidR="00D50504"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 </w:t>
            </w:r>
            <w:proofErr w:type="spellStart"/>
            <w:r w:rsidR="00D50504"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finančni</w:t>
            </w:r>
            <w:proofErr w:type="spellEnd"/>
            <w:r w:rsidR="00D50504"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gramotnosti mezi </w:t>
            </w:r>
            <w:proofErr w:type="spellStart"/>
            <w:r w:rsidR="00D50504"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jednotlivými</w:t>
            </w:r>
            <w:proofErr w:type="spellEnd"/>
            <w:r w:rsidR="00D50504"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druhy sportů</w:t>
            </w:r>
            <w:r w:rsidR="00B8587D" w:rsidRPr="005951FB">
              <w:rPr>
                <w:rFonts w:asciiTheme="minorHAnsi" w:hAnsiTheme="minorHAnsi" w:cstheme="minorHAnsi"/>
                <w:sz w:val="22"/>
                <w:szCs w:val="22"/>
              </w:rPr>
              <w:t>“ (str.</w:t>
            </w:r>
            <w:r w:rsidR="00CB3293" w:rsidRPr="005951FB">
              <w:rPr>
                <w:rFonts w:asciiTheme="minorHAnsi" w:hAnsiTheme="minorHAnsi" w:cstheme="minorHAnsi"/>
                <w:sz w:val="22"/>
                <w:szCs w:val="22"/>
              </w:rPr>
              <w:t xml:space="preserve"> 46). V rámci analýzy dat už nelze najít prozkoumání</w:t>
            </w:r>
            <w:r w:rsidR="00A82E20" w:rsidRPr="005951FB">
              <w:rPr>
                <w:rFonts w:asciiTheme="minorHAnsi" w:hAnsiTheme="minorHAnsi" w:cstheme="minorHAnsi"/>
                <w:sz w:val="22"/>
                <w:szCs w:val="22"/>
              </w:rPr>
              <w:t xml:space="preserve"> této oblasti, přičemž ale 61</w:t>
            </w:r>
            <w:r w:rsidR="007833B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82E20" w:rsidRPr="005951FB">
              <w:rPr>
                <w:rFonts w:asciiTheme="minorHAnsi" w:hAnsiTheme="minorHAnsi" w:cstheme="minorHAnsi"/>
                <w:sz w:val="22"/>
                <w:szCs w:val="22"/>
              </w:rPr>
              <w:t>% respondentů se věnuje cyklistice</w:t>
            </w:r>
            <w:r w:rsidR="005D44B0" w:rsidRPr="005951FB">
              <w:rPr>
                <w:rFonts w:asciiTheme="minorHAnsi" w:hAnsiTheme="minorHAnsi" w:cstheme="minorHAnsi"/>
                <w:sz w:val="22"/>
                <w:szCs w:val="22"/>
              </w:rPr>
              <w:t>, čímž výsledky dotazníkového šetření z tohoto hlediska mohou být ovlivněny.</w:t>
            </w:r>
          </w:p>
          <w:p w14:paraId="4EB48D2C" w14:textId="101F94D5" w:rsidR="00F93B78" w:rsidRPr="005951FB" w:rsidRDefault="00F93B78" w:rsidP="00F93B78">
            <w:pPr>
              <w:pStyle w:val="Normlnweb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951FB">
              <w:rPr>
                <w:rFonts w:asciiTheme="minorHAnsi" w:hAnsiTheme="minorHAnsi" w:cstheme="minorHAnsi"/>
                <w:sz w:val="22"/>
                <w:szCs w:val="22"/>
              </w:rPr>
              <w:t>otázka: „</w:t>
            </w:r>
            <w:proofErr w:type="spellStart"/>
            <w:r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Znáte</w:t>
            </w:r>
            <w:proofErr w:type="spellEnd"/>
            <w:r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principy </w:t>
            </w:r>
            <w:proofErr w:type="spellStart"/>
            <w:r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fungováni</w:t>
            </w:r>
            <w:proofErr w:type="spellEnd"/>
            <w:r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</w:t>
            </w:r>
            <w:proofErr w:type="spellStart"/>
            <w:r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Kreditních</w:t>
            </w:r>
            <w:proofErr w:type="spellEnd"/>
            <w:r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 </w:t>
            </w:r>
            <w:proofErr w:type="spellStart"/>
            <w:r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Debetních</w:t>
            </w:r>
            <w:proofErr w:type="spellEnd"/>
            <w:r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karet? </w:t>
            </w:r>
            <w:proofErr w:type="spellStart"/>
            <w:r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Možnost</w:t>
            </w:r>
            <w:proofErr w:type="spellEnd"/>
            <w:r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odpovědí: Ano; Ne“</w:t>
            </w:r>
            <w:r w:rsidR="005878A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5878A2" w:rsidRPr="005878A2">
              <w:rPr>
                <w:rFonts w:asciiTheme="minorHAnsi" w:hAnsiTheme="minorHAnsi" w:cstheme="minorHAnsi"/>
                <w:sz w:val="22"/>
                <w:szCs w:val="22"/>
              </w:rPr>
              <w:t>(str. 49)</w:t>
            </w:r>
            <w:r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Pr="005951FB">
              <w:rPr>
                <w:rFonts w:asciiTheme="minorHAnsi" w:hAnsiTheme="minorHAnsi" w:cstheme="minorHAnsi"/>
                <w:sz w:val="22"/>
                <w:szCs w:val="22"/>
              </w:rPr>
              <w:t xml:space="preserve">– není zaručeno, že respondenti znají principy, i když si to mohou myslet. </w:t>
            </w:r>
          </w:p>
          <w:p w14:paraId="6384EA45" w14:textId="23B78944" w:rsidR="00DF489F" w:rsidRDefault="007B62FE" w:rsidP="004D3F7E">
            <w:pPr>
              <w:pStyle w:val="Normlnweb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951FB">
              <w:rPr>
                <w:rFonts w:asciiTheme="minorHAnsi" w:hAnsiTheme="minorHAnsi" w:cstheme="minorHAnsi"/>
                <w:sz w:val="22"/>
                <w:szCs w:val="22"/>
              </w:rPr>
              <w:t>otázka: „</w:t>
            </w:r>
            <w:r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Pokud chcete </w:t>
            </w:r>
            <w:proofErr w:type="spellStart"/>
            <w:r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pasivne</w:t>
            </w:r>
            <w:proofErr w:type="spellEnd"/>
            <w:r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̌ investovat, </w:t>
            </w:r>
            <w:proofErr w:type="spellStart"/>
            <w:r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jaky</w:t>
            </w:r>
            <w:proofErr w:type="spellEnd"/>
            <w:r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</w:t>
            </w:r>
            <w:proofErr w:type="spellStart"/>
            <w:r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nástroj</w:t>
            </w:r>
            <w:proofErr w:type="spellEnd"/>
            <w:r w:rsidRPr="005951F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si vyberete?</w:t>
            </w:r>
            <w:r w:rsidRPr="005951FB">
              <w:rPr>
                <w:rFonts w:asciiTheme="minorHAnsi" w:hAnsiTheme="minorHAnsi" w:cstheme="minorHAnsi"/>
                <w:sz w:val="22"/>
                <w:szCs w:val="22"/>
              </w:rPr>
              <w:t xml:space="preserve">“ </w:t>
            </w:r>
            <w:r w:rsidR="005878A2">
              <w:rPr>
                <w:rFonts w:asciiTheme="minorHAnsi" w:hAnsiTheme="minorHAnsi" w:cstheme="minorHAnsi"/>
                <w:sz w:val="22"/>
                <w:szCs w:val="22"/>
              </w:rPr>
              <w:t xml:space="preserve">(str. 50) </w:t>
            </w:r>
            <w:r w:rsidRPr="005951FB">
              <w:rPr>
                <w:rFonts w:asciiTheme="minorHAnsi" w:hAnsiTheme="minorHAnsi" w:cstheme="minorHAnsi"/>
                <w:sz w:val="22"/>
                <w:szCs w:val="22"/>
              </w:rPr>
              <w:t>dle mého názoru byla zavádějící</w:t>
            </w:r>
            <w:r w:rsidR="00AB508F" w:rsidRPr="005951FB">
              <w:rPr>
                <w:rFonts w:asciiTheme="minorHAnsi" w:hAnsiTheme="minorHAnsi" w:cstheme="minorHAnsi"/>
                <w:sz w:val="22"/>
                <w:szCs w:val="22"/>
              </w:rPr>
              <w:t xml:space="preserve"> z hlediska vyhodnocení, kdy autor navrhl 7 možností, přičemž 3 považuje za správné jako odpověď pro pasivní investování. Nicméně otázka mohla být pochopena jako </w:t>
            </w:r>
            <w:r w:rsidR="00B140DC" w:rsidRPr="005951FB">
              <w:rPr>
                <w:rFonts w:asciiTheme="minorHAnsi" w:hAnsiTheme="minorHAnsi" w:cstheme="minorHAnsi"/>
                <w:sz w:val="22"/>
                <w:szCs w:val="22"/>
              </w:rPr>
              <w:t xml:space="preserve">názorová – jako respondent </w:t>
            </w:r>
            <w:r w:rsidR="00F93B78" w:rsidRPr="005951FB">
              <w:rPr>
                <w:rFonts w:asciiTheme="minorHAnsi" w:hAnsiTheme="minorHAnsi" w:cstheme="minorHAnsi"/>
                <w:sz w:val="22"/>
                <w:szCs w:val="22"/>
              </w:rPr>
              <w:t xml:space="preserve">si </w:t>
            </w:r>
            <w:r w:rsidR="00B140DC" w:rsidRPr="005951FB">
              <w:rPr>
                <w:rFonts w:asciiTheme="minorHAnsi" w:hAnsiTheme="minorHAnsi" w:cstheme="minorHAnsi"/>
                <w:sz w:val="22"/>
                <w:szCs w:val="22"/>
              </w:rPr>
              <w:t>vyberu nějakou z možností investice, nemusím chtít investovat do všech možností.</w:t>
            </w:r>
          </w:p>
          <w:p w14:paraId="1BC4E4BF" w14:textId="1F9240CD" w:rsidR="004D3F7E" w:rsidRPr="00DF489F" w:rsidRDefault="005878A2" w:rsidP="004D3F7E">
            <w:pPr>
              <w:pStyle w:val="Normlnweb"/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="00DF489F" w:rsidRPr="00DF489F">
              <w:rPr>
                <w:rFonts w:asciiTheme="minorHAnsi" w:hAnsiTheme="minorHAnsi" w:cstheme="minorHAnsi"/>
                <w:sz w:val="22"/>
                <w:szCs w:val="22"/>
              </w:rPr>
              <w:t>a s</w:t>
            </w:r>
            <w:r w:rsidR="004D3F7E" w:rsidRPr="00DF489F">
              <w:rPr>
                <w:rFonts w:asciiTheme="minorHAnsi" w:hAnsiTheme="minorHAnsi" w:cstheme="minorHAnsi"/>
                <w:sz w:val="22"/>
                <w:szCs w:val="22"/>
              </w:rPr>
              <w:t xml:space="preserve">tr. 56 u vyhodnocení odpovědí z vlastního dotazníku je uvedeno: </w:t>
            </w:r>
            <w:r w:rsidR="00DF489F" w:rsidRPr="00DF489F">
              <w:rPr>
                <w:rFonts w:asciiTheme="minorHAnsi" w:hAnsiTheme="minorHAnsi" w:cstheme="minorHAnsi"/>
                <w:sz w:val="22"/>
                <w:szCs w:val="22"/>
              </w:rPr>
              <w:t>„</w:t>
            </w:r>
            <w:proofErr w:type="spellStart"/>
            <w:r w:rsidR="004D3F7E" w:rsidRPr="00DF489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Ukázalo</w:t>
            </w:r>
            <w:proofErr w:type="spellEnd"/>
            <w:r w:rsidR="004D3F7E" w:rsidRPr="00DF489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se, </w:t>
            </w:r>
            <w:proofErr w:type="spellStart"/>
            <w:r w:rsidR="004D3F7E" w:rsidRPr="00DF489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že</w:t>
            </w:r>
            <w:proofErr w:type="spellEnd"/>
            <w:r w:rsidR="004D3F7E" w:rsidRPr="00DF489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respondenti investují </w:t>
            </w:r>
            <w:proofErr w:type="spellStart"/>
            <w:r w:rsidR="004D3F7E" w:rsidRPr="00DF489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převážne</w:t>
            </w:r>
            <w:proofErr w:type="spellEnd"/>
            <w:r w:rsidR="004D3F7E" w:rsidRPr="00DF489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̌ do </w:t>
            </w:r>
            <w:proofErr w:type="spellStart"/>
            <w:r w:rsidR="004D3F7E" w:rsidRPr="00DF489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finančních</w:t>
            </w:r>
            <w:proofErr w:type="spellEnd"/>
            <w:r w:rsidR="004D3F7E" w:rsidRPr="00DF489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investic, u </w:t>
            </w:r>
            <w:proofErr w:type="spellStart"/>
            <w:r w:rsidR="004D3F7E" w:rsidRPr="00DF489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kterých</w:t>
            </w:r>
            <w:proofErr w:type="spellEnd"/>
            <w:r w:rsidR="004D3F7E" w:rsidRPr="00DF489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je reprezentant </w:t>
            </w:r>
            <w:proofErr w:type="spellStart"/>
            <w:r w:rsidR="004D3F7E" w:rsidRPr="00DF489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převážne</w:t>
            </w:r>
            <w:proofErr w:type="spellEnd"/>
            <w:r w:rsidR="004D3F7E" w:rsidRPr="00DF489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̌ </w:t>
            </w:r>
            <w:proofErr w:type="spellStart"/>
            <w:r w:rsidR="004D3F7E" w:rsidRPr="00DF489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cenny</w:t>
            </w:r>
            <w:proofErr w:type="spellEnd"/>
            <w:r w:rsidR="004D3F7E" w:rsidRPr="00DF489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́ </w:t>
            </w:r>
            <w:proofErr w:type="spellStart"/>
            <w:r w:rsidR="004D3F7E" w:rsidRPr="00DF489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papír</w:t>
            </w:r>
            <w:proofErr w:type="spellEnd"/>
            <w:r w:rsidR="004D3F7E" w:rsidRPr="00DF489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. (Chovancová a spol., 2016)</w:t>
            </w:r>
            <w:r w:rsidR="00DF489F" w:rsidRPr="00DF489F">
              <w:rPr>
                <w:rFonts w:asciiTheme="minorHAnsi" w:hAnsiTheme="minorHAnsi" w:cstheme="minorHAnsi"/>
                <w:sz w:val="22"/>
                <w:szCs w:val="22"/>
              </w:rPr>
              <w:t>“.</w:t>
            </w:r>
            <w:r w:rsidR="004D3F7E" w:rsidRPr="00DF489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03103B0" w14:textId="043EEAE5" w:rsidR="000E094A" w:rsidRPr="00DF489F" w:rsidRDefault="00995A21" w:rsidP="00DF489F">
            <w:pPr>
              <w:pStyle w:val="Normlnweb"/>
              <w:rPr>
                <w:rFonts w:asciiTheme="minorHAnsi" w:hAnsiTheme="minorHAnsi" w:cstheme="minorHAnsi"/>
                <w:sz w:val="22"/>
                <w:szCs w:val="22"/>
              </w:rPr>
            </w:pPr>
            <w:r w:rsidRPr="00DF489F">
              <w:rPr>
                <w:rFonts w:asciiTheme="minorHAnsi" w:hAnsiTheme="minorHAnsi" w:cstheme="minorHAnsi"/>
                <w:sz w:val="22"/>
                <w:szCs w:val="22"/>
              </w:rPr>
              <w:t>Dotazníkové šetření bylo nutné lépe promyslet</w:t>
            </w:r>
            <w:r w:rsidR="007A29ED" w:rsidRPr="00DF489F">
              <w:rPr>
                <w:rFonts w:asciiTheme="minorHAnsi" w:hAnsiTheme="minorHAnsi" w:cstheme="minorHAnsi"/>
                <w:sz w:val="22"/>
                <w:szCs w:val="22"/>
              </w:rPr>
              <w:t xml:space="preserve"> z hlediska </w:t>
            </w:r>
            <w:r w:rsidR="00C7702D" w:rsidRPr="00DF489F">
              <w:rPr>
                <w:rFonts w:asciiTheme="minorHAnsi" w:hAnsiTheme="minorHAnsi" w:cstheme="minorHAnsi"/>
                <w:sz w:val="22"/>
                <w:szCs w:val="22"/>
              </w:rPr>
              <w:t xml:space="preserve">výběru respondentů, </w:t>
            </w:r>
            <w:r w:rsidR="007A29ED" w:rsidRPr="00DF489F">
              <w:rPr>
                <w:rFonts w:asciiTheme="minorHAnsi" w:hAnsiTheme="minorHAnsi" w:cstheme="minorHAnsi"/>
                <w:sz w:val="22"/>
                <w:szCs w:val="22"/>
              </w:rPr>
              <w:t>kladených otázek i vyhodnocení jejich odpovědí.</w:t>
            </w:r>
          </w:p>
        </w:tc>
      </w:tr>
    </w:tbl>
    <w:p w14:paraId="530A7CCA" w14:textId="59EE0EB7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316F400" w:rsidR="000E094A" w:rsidRDefault="00347DF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7E6F2BF5" w14:textId="48B62484" w:rsidR="007C7E75" w:rsidRPr="005951FB" w:rsidRDefault="00B15B98" w:rsidP="007C7E75">
            <w:pPr>
              <w:pStyle w:val="Normlnweb"/>
              <w:rPr>
                <w:rFonts w:asciiTheme="minorHAnsi" w:hAnsiTheme="minorHAnsi" w:cstheme="minorHAnsi"/>
                <w:sz w:val="22"/>
                <w:szCs w:val="22"/>
              </w:rPr>
            </w:pPr>
            <w:r w:rsidRPr="005951FB">
              <w:rPr>
                <w:rFonts w:asciiTheme="minorHAnsi" w:hAnsiTheme="minorHAnsi" w:cstheme="minorHAnsi"/>
                <w:sz w:val="22"/>
                <w:szCs w:val="22"/>
              </w:rPr>
              <w:t>Vyhodnocení výsledků dotazníkového šetření je spíše povrchní</w:t>
            </w:r>
            <w:r w:rsidR="00F7528C" w:rsidRPr="005951FB">
              <w:rPr>
                <w:rFonts w:asciiTheme="minorHAnsi" w:hAnsiTheme="minorHAnsi" w:cstheme="minorHAnsi"/>
                <w:sz w:val="22"/>
                <w:szCs w:val="22"/>
              </w:rPr>
              <w:t>. A</w:t>
            </w:r>
            <w:r w:rsidR="003F2A37" w:rsidRPr="005951FB">
              <w:rPr>
                <w:rFonts w:asciiTheme="minorHAnsi" w:hAnsiTheme="minorHAnsi" w:cstheme="minorHAnsi"/>
                <w:sz w:val="22"/>
                <w:szCs w:val="22"/>
              </w:rPr>
              <w:t xml:space="preserve">utor se pokusil </w:t>
            </w:r>
            <w:r w:rsidR="00F7528C" w:rsidRPr="005951FB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3F2A37" w:rsidRPr="005951FB">
              <w:rPr>
                <w:rFonts w:asciiTheme="minorHAnsi" w:hAnsiTheme="minorHAnsi" w:cstheme="minorHAnsi"/>
                <w:sz w:val="22"/>
                <w:szCs w:val="22"/>
              </w:rPr>
              <w:t xml:space="preserve">o testy </w:t>
            </w:r>
            <w:r w:rsidR="00BA349C" w:rsidRPr="005951FB">
              <w:rPr>
                <w:rFonts w:asciiTheme="minorHAnsi" w:hAnsiTheme="minorHAnsi" w:cstheme="minorHAnsi"/>
                <w:sz w:val="22"/>
                <w:szCs w:val="22"/>
              </w:rPr>
              <w:t>dvou hypotéz</w:t>
            </w:r>
            <w:r w:rsidR="00426956" w:rsidRPr="005951FB">
              <w:rPr>
                <w:rFonts w:asciiTheme="minorHAnsi" w:hAnsiTheme="minorHAnsi" w:cstheme="minorHAnsi"/>
                <w:sz w:val="22"/>
                <w:szCs w:val="22"/>
              </w:rPr>
              <w:t xml:space="preserve">, kde zkoumal </w:t>
            </w:r>
            <w:r w:rsidR="007C7E75" w:rsidRPr="005951FB">
              <w:rPr>
                <w:rFonts w:asciiTheme="minorHAnsi" w:hAnsiTheme="minorHAnsi" w:cstheme="minorHAnsi"/>
                <w:sz w:val="22"/>
                <w:szCs w:val="22"/>
              </w:rPr>
              <w:t>vztah mezi g</w:t>
            </w:r>
            <w:r w:rsidR="00426956" w:rsidRPr="005951FB">
              <w:rPr>
                <w:rFonts w:asciiTheme="minorHAnsi" w:hAnsiTheme="minorHAnsi" w:cstheme="minorHAnsi"/>
                <w:sz w:val="22"/>
                <w:szCs w:val="22"/>
              </w:rPr>
              <w:t>ramotnost</w:t>
            </w:r>
            <w:r w:rsidR="007C7E75" w:rsidRPr="005951FB">
              <w:rPr>
                <w:rFonts w:asciiTheme="minorHAnsi" w:hAnsiTheme="minorHAnsi" w:cstheme="minorHAnsi"/>
                <w:sz w:val="22"/>
                <w:szCs w:val="22"/>
              </w:rPr>
              <w:t>í</w:t>
            </w:r>
            <w:r w:rsidR="00426956" w:rsidRPr="005951FB">
              <w:rPr>
                <w:rFonts w:asciiTheme="minorHAnsi" w:hAnsiTheme="minorHAnsi" w:cstheme="minorHAnsi"/>
                <w:sz w:val="22"/>
                <w:szCs w:val="22"/>
              </w:rPr>
              <w:t xml:space="preserve"> a </w:t>
            </w:r>
            <w:proofErr w:type="spellStart"/>
            <w:r w:rsidR="00426956" w:rsidRPr="005951FB">
              <w:rPr>
                <w:rFonts w:asciiTheme="minorHAnsi" w:hAnsiTheme="minorHAnsi" w:cstheme="minorHAnsi"/>
                <w:sz w:val="22"/>
                <w:szCs w:val="22"/>
              </w:rPr>
              <w:t>mír</w:t>
            </w:r>
            <w:r w:rsidR="007C7E75" w:rsidRPr="005951FB">
              <w:rPr>
                <w:rFonts w:asciiTheme="minorHAnsi" w:hAnsiTheme="minorHAnsi" w:cstheme="minorHAnsi"/>
                <w:sz w:val="22"/>
                <w:szCs w:val="22"/>
              </w:rPr>
              <w:t>ou</w:t>
            </w:r>
            <w:proofErr w:type="spellEnd"/>
            <w:r w:rsidR="00426956" w:rsidRPr="005951FB">
              <w:rPr>
                <w:rFonts w:asciiTheme="minorHAnsi" w:hAnsiTheme="minorHAnsi" w:cstheme="minorHAnsi"/>
                <w:sz w:val="22"/>
                <w:szCs w:val="22"/>
              </w:rPr>
              <w:t xml:space="preserve"> ochoty nechat si poradit od </w:t>
            </w:r>
            <w:proofErr w:type="spellStart"/>
            <w:r w:rsidR="00426956" w:rsidRPr="005951FB">
              <w:rPr>
                <w:rFonts w:asciiTheme="minorHAnsi" w:hAnsiTheme="minorHAnsi" w:cstheme="minorHAnsi"/>
                <w:sz w:val="22"/>
                <w:szCs w:val="22"/>
              </w:rPr>
              <w:t>odborníka</w:t>
            </w:r>
            <w:proofErr w:type="spellEnd"/>
            <w:r w:rsidR="00426956" w:rsidRPr="005951F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C7E75" w:rsidRPr="005951FB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7C7E75" w:rsidRPr="005951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7C7E75" w:rsidRPr="005951FB">
              <w:rPr>
                <w:rFonts w:asciiTheme="minorHAnsi" w:hAnsiTheme="minorHAnsi" w:cstheme="minorHAnsi"/>
                <w:sz w:val="22"/>
                <w:szCs w:val="22"/>
              </w:rPr>
              <w:t xml:space="preserve">kategorií </w:t>
            </w:r>
            <w:proofErr w:type="spellStart"/>
            <w:r w:rsidR="007C7E75" w:rsidRPr="005951FB">
              <w:rPr>
                <w:rFonts w:asciiTheme="minorHAnsi" w:hAnsiTheme="minorHAnsi" w:cstheme="minorHAnsi"/>
                <w:sz w:val="22"/>
                <w:szCs w:val="22"/>
              </w:rPr>
              <w:t>příjmu</w:t>
            </w:r>
            <w:proofErr w:type="spellEnd"/>
            <w:r w:rsidR="007C7E75" w:rsidRPr="005951FB">
              <w:rPr>
                <w:rFonts w:asciiTheme="minorHAnsi" w:hAnsiTheme="minorHAnsi" w:cstheme="minorHAnsi"/>
                <w:sz w:val="22"/>
                <w:szCs w:val="22"/>
              </w:rPr>
              <w:t xml:space="preserve"> a </w:t>
            </w:r>
            <w:proofErr w:type="spellStart"/>
            <w:r w:rsidR="007C7E75" w:rsidRPr="005951FB">
              <w:rPr>
                <w:rFonts w:asciiTheme="minorHAnsi" w:hAnsiTheme="minorHAnsi" w:cstheme="minorHAnsi"/>
                <w:sz w:val="22"/>
                <w:szCs w:val="22"/>
              </w:rPr>
              <w:t>mírou</w:t>
            </w:r>
            <w:proofErr w:type="spellEnd"/>
            <w:r w:rsidR="007C7E75" w:rsidRPr="005951F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7C7E75" w:rsidRPr="005951FB">
              <w:rPr>
                <w:rFonts w:asciiTheme="minorHAnsi" w:hAnsiTheme="minorHAnsi" w:cstheme="minorHAnsi"/>
                <w:sz w:val="22"/>
                <w:szCs w:val="22"/>
              </w:rPr>
              <w:t>finančni</w:t>
            </w:r>
            <w:proofErr w:type="spellEnd"/>
            <w:r w:rsidR="007C7E75" w:rsidRPr="005951FB">
              <w:rPr>
                <w:rFonts w:asciiTheme="minorHAnsi" w:hAnsiTheme="minorHAnsi" w:cstheme="minorHAnsi"/>
                <w:sz w:val="22"/>
                <w:szCs w:val="22"/>
              </w:rPr>
              <w:t xml:space="preserve">́ gramotnosti (v nadpisu této části je </w:t>
            </w:r>
            <w:r w:rsidR="004D6745" w:rsidRPr="005951FB">
              <w:rPr>
                <w:rFonts w:asciiTheme="minorHAnsi" w:hAnsiTheme="minorHAnsi" w:cstheme="minorHAnsi"/>
                <w:sz w:val="22"/>
                <w:szCs w:val="22"/>
              </w:rPr>
              <w:t xml:space="preserve">ale </w:t>
            </w:r>
            <w:r w:rsidR="007C7E75" w:rsidRPr="005951FB">
              <w:rPr>
                <w:rFonts w:asciiTheme="minorHAnsi" w:hAnsiTheme="minorHAnsi" w:cstheme="minorHAnsi"/>
                <w:sz w:val="22"/>
                <w:szCs w:val="22"/>
              </w:rPr>
              <w:t>uvedeno „</w:t>
            </w:r>
            <w:r w:rsidR="004D6745" w:rsidRPr="005951FB">
              <w:rPr>
                <w:rFonts w:asciiTheme="minorHAnsi" w:hAnsiTheme="minorHAnsi" w:cstheme="minorHAnsi"/>
                <w:sz w:val="22"/>
                <w:szCs w:val="22"/>
              </w:rPr>
              <w:t>pohlaví a finanční gramotnost)</w:t>
            </w:r>
            <w:r w:rsidR="005951FB" w:rsidRPr="005951F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04F99D5" w14:textId="77777777" w:rsidR="000E094A" w:rsidRDefault="005951FB" w:rsidP="00A1350C">
            <w:pPr>
              <w:pStyle w:val="Normlnweb"/>
              <w:rPr>
                <w:rFonts w:asciiTheme="minorHAnsi" w:hAnsiTheme="minorHAnsi" w:cstheme="minorHAnsi"/>
                <w:sz w:val="22"/>
                <w:szCs w:val="22"/>
              </w:rPr>
            </w:pPr>
            <w:r w:rsidRPr="005951FB">
              <w:rPr>
                <w:rFonts w:asciiTheme="minorHAnsi" w:hAnsiTheme="minorHAnsi" w:cstheme="minorHAnsi"/>
                <w:sz w:val="22"/>
                <w:szCs w:val="22"/>
              </w:rPr>
              <w:t>Návrhy na zlepšení jsou pouze obecné a velmi stručné, z</w:t>
            </w:r>
            <w:r w:rsidR="00B15B98" w:rsidRPr="005951FB">
              <w:rPr>
                <w:rFonts w:asciiTheme="minorHAnsi" w:hAnsiTheme="minorHAnsi" w:cstheme="minorHAnsi"/>
                <w:sz w:val="22"/>
                <w:szCs w:val="22"/>
              </w:rPr>
              <w:t>hodnocení návrhů chybí</w:t>
            </w:r>
            <w:r w:rsidR="00EE107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8191F52" w14:textId="3AA252CF" w:rsidR="00A1350C" w:rsidRPr="000E094A" w:rsidRDefault="00A1350C" w:rsidP="00A1350C">
            <w:pPr>
              <w:pStyle w:val="Normlnweb"/>
              <w:rPr>
                <w:rFonts w:cstheme="minorHAnsi"/>
              </w:rPr>
            </w:pPr>
            <w:bookmarkStart w:id="1" w:name="_GoBack"/>
            <w:bookmarkEnd w:id="1"/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E6A9EA7" w:rsidR="000E094A" w:rsidRDefault="00347DF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2413869A" w:rsidR="000E094A" w:rsidRPr="000E094A" w:rsidRDefault="00F64D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Text práce je </w:t>
            </w:r>
            <w:r w:rsidR="006157D8">
              <w:rPr>
                <w:rFonts w:cstheme="minorHAnsi"/>
              </w:rPr>
              <w:t xml:space="preserve">většinově </w:t>
            </w:r>
            <w:r>
              <w:rPr>
                <w:rFonts w:cstheme="minorHAnsi"/>
              </w:rPr>
              <w:t>provázán</w:t>
            </w:r>
            <w:r w:rsidR="006157D8">
              <w:rPr>
                <w:rFonts w:cstheme="minorHAnsi"/>
              </w:rPr>
              <w:t xml:space="preserve">, jazyková </w:t>
            </w:r>
            <w:r w:rsidR="005C2E89">
              <w:rPr>
                <w:rFonts w:cstheme="minorHAnsi"/>
              </w:rPr>
              <w:t xml:space="preserve">a částečně i grafická </w:t>
            </w:r>
            <w:r w:rsidR="006157D8">
              <w:rPr>
                <w:rFonts w:cstheme="minorHAnsi"/>
              </w:rPr>
              <w:t xml:space="preserve">úroveň práce je na nízké kvalitativní úrovni (formulační chyby, </w:t>
            </w:r>
            <w:r w:rsidR="00F72D90">
              <w:rPr>
                <w:rFonts w:cstheme="minorHAnsi"/>
              </w:rPr>
              <w:t>chybí začátek věty,</w:t>
            </w:r>
            <w:r w:rsidR="003355B7">
              <w:rPr>
                <w:rFonts w:cstheme="minorHAnsi"/>
              </w:rPr>
              <w:t xml:space="preserve"> </w:t>
            </w:r>
            <w:r w:rsidR="009C7926">
              <w:rPr>
                <w:rFonts w:cstheme="minorHAnsi"/>
              </w:rPr>
              <w:t xml:space="preserve">překlepy </w:t>
            </w:r>
            <w:r w:rsidR="00F51CD2">
              <w:rPr>
                <w:rFonts w:cstheme="minorHAnsi"/>
              </w:rPr>
              <w:t>apod.</w:t>
            </w:r>
            <w:r w:rsidR="00F72D90">
              <w:rPr>
                <w:rFonts w:cstheme="minorHAnsi"/>
              </w:rPr>
              <w:t>)</w:t>
            </w:r>
            <w:r w:rsidR="00E1069C">
              <w:rPr>
                <w:rFonts w:cstheme="minorHAnsi"/>
              </w:rPr>
              <w:t xml:space="preserve"> </w:t>
            </w:r>
            <w:r w:rsidR="00E1069C" w:rsidRPr="00E6772A">
              <w:rPr>
                <w:rFonts w:cstheme="minorHAnsi"/>
              </w:rPr>
              <w:t>Citace literatury někdy obsahuje a někdy neobsahuje použité stránky,</w:t>
            </w:r>
            <w:r w:rsidR="00281022">
              <w:rPr>
                <w:rFonts w:cstheme="minorHAnsi"/>
              </w:rPr>
              <w:t xml:space="preserve"> </w:t>
            </w:r>
            <w:r w:rsidR="00FF0DCF">
              <w:rPr>
                <w:rFonts w:cstheme="minorHAnsi"/>
              </w:rPr>
              <w:t xml:space="preserve">citace literatury </w:t>
            </w:r>
            <w:r w:rsidR="00C7702D">
              <w:rPr>
                <w:rFonts w:cstheme="minorHAnsi"/>
              </w:rPr>
              <w:t xml:space="preserve">v seznamu použitých zdrojů </w:t>
            </w:r>
            <w:r w:rsidR="00FF0DCF">
              <w:rPr>
                <w:rFonts w:cstheme="minorHAnsi"/>
              </w:rPr>
              <w:t xml:space="preserve">nedodržuje </w:t>
            </w:r>
            <w:r w:rsidR="003355B7">
              <w:rPr>
                <w:rFonts w:cstheme="minorHAnsi"/>
              </w:rPr>
              <w:t>v mnoha případech předepsanou normu.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39F1F976" w14:textId="77777777" w:rsidR="00EE107D" w:rsidRDefault="00EE107D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42CC79E" w:rsidR="009C7318" w:rsidRDefault="00347DF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396666C5" w:rsidR="00F92C79" w:rsidRPr="000E094A" w:rsidRDefault="009C7926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 xml:space="preserve">Bakalářská práce zpracovává zajímavé téma, vykazuje ale řadu nedostatků. Předepsané zásady pro zpracování jsou naplněny z hlediska </w:t>
            </w:r>
            <w:r w:rsidR="00F87730">
              <w:rPr>
                <w:rFonts w:cstheme="minorHAnsi"/>
              </w:rPr>
              <w:t>z hlediska analýzy</w:t>
            </w:r>
            <w:r w:rsidR="005E1119">
              <w:rPr>
                <w:rFonts w:cstheme="minorHAnsi"/>
              </w:rPr>
              <w:t xml:space="preserve"> stavu finanční gramotnosti profesionálních sportovců</w:t>
            </w:r>
            <w:r w:rsidR="00560A0C">
              <w:rPr>
                <w:rFonts w:cstheme="minorHAnsi"/>
              </w:rPr>
              <w:t xml:space="preserve"> na spíše podprůměrné úrovni, návrh</w:t>
            </w:r>
            <w:r w:rsidR="0005771F">
              <w:rPr>
                <w:rFonts w:cstheme="minorHAnsi"/>
              </w:rPr>
              <w:t>y</w:t>
            </w:r>
            <w:r w:rsidR="00560A0C">
              <w:rPr>
                <w:rFonts w:cstheme="minorHAnsi"/>
              </w:rPr>
              <w:t xml:space="preserve"> na zlepšení finanční gramotnosti a jejich vyhodnocení </w:t>
            </w:r>
            <w:r w:rsidR="0005771F">
              <w:rPr>
                <w:rFonts w:cstheme="minorHAnsi"/>
              </w:rPr>
              <w:t>se práce zabývá velmi okrajově</w:t>
            </w:r>
            <w:r w:rsidR="0086472A">
              <w:rPr>
                <w:rFonts w:cstheme="minorHAnsi"/>
              </w:rPr>
              <w:t>.</w:t>
            </w:r>
            <w:r w:rsidR="0005771F">
              <w:rPr>
                <w:rFonts w:cstheme="minorHAnsi"/>
              </w:rPr>
              <w:t xml:space="preserve"> </w:t>
            </w:r>
            <w:r w:rsidR="0086472A">
              <w:rPr>
                <w:rFonts w:cstheme="minorHAnsi"/>
              </w:rPr>
              <w:t>Práce má i řadu formálních nedostatků.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lastRenderedPageBreak/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1991DEDB" w14:textId="63812262" w:rsidR="005C4ACA" w:rsidRPr="00EF1B94" w:rsidRDefault="008B289A" w:rsidP="00EF1B94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Vzhledem k spíše obecným návrhům pro zlepšení finanční gramotnosti profesionálních </w:t>
      </w:r>
      <w:r w:rsidR="00560918">
        <w:rPr>
          <w:rFonts w:cstheme="minorHAnsi"/>
        </w:rPr>
        <w:t xml:space="preserve">sportovců uvedených v bakalářské práci doporučuji v rámci obhajoby lépe vlastní návrhy </w:t>
      </w:r>
      <w:r w:rsidR="00EF1B94">
        <w:rPr>
          <w:rFonts w:cstheme="minorHAnsi"/>
        </w:rPr>
        <w:t xml:space="preserve">založené na výsledcích výzkumu </w:t>
      </w:r>
      <w:r w:rsidR="00560918">
        <w:rPr>
          <w:rFonts w:cstheme="minorHAnsi"/>
        </w:rPr>
        <w:t>zdůvodnit</w:t>
      </w:r>
      <w:r w:rsidR="007B2298">
        <w:rPr>
          <w:rFonts w:cstheme="minorHAnsi"/>
        </w:rPr>
        <w:t xml:space="preserve"> a vyhodnotit</w:t>
      </w:r>
      <w:r w:rsidR="00EF1B94">
        <w:rPr>
          <w:rFonts w:cstheme="minorHAnsi"/>
        </w:rPr>
        <w:t>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116D95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EF1B94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EF1B9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ED7D6F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EF1B94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E22C4A" w14:textId="77777777" w:rsidR="000A6D33" w:rsidRDefault="000A6D33" w:rsidP="00A40E93">
      <w:pPr>
        <w:spacing w:after="0" w:line="240" w:lineRule="auto"/>
      </w:pPr>
      <w:r>
        <w:separator/>
      </w:r>
    </w:p>
  </w:endnote>
  <w:endnote w:type="continuationSeparator" w:id="0">
    <w:p w14:paraId="51E7173B" w14:textId="77777777" w:rsidR="000A6D33" w:rsidRDefault="000A6D3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60B8B" w14:textId="77777777" w:rsidR="000A6D33" w:rsidRDefault="000A6D33" w:rsidP="00A40E93">
      <w:pPr>
        <w:spacing w:after="0" w:line="240" w:lineRule="auto"/>
      </w:pPr>
      <w:r>
        <w:separator/>
      </w:r>
    </w:p>
  </w:footnote>
  <w:footnote w:type="continuationSeparator" w:id="0">
    <w:p w14:paraId="7754A3A3" w14:textId="77777777" w:rsidR="000A6D33" w:rsidRDefault="000A6D3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A5EA2"/>
    <w:multiLevelType w:val="hybridMultilevel"/>
    <w:tmpl w:val="D2580DD6"/>
    <w:lvl w:ilvl="0" w:tplc="BB2CF6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5771F"/>
    <w:rsid w:val="000A6D33"/>
    <w:rsid w:val="000C0E07"/>
    <w:rsid w:val="000E094A"/>
    <w:rsid w:val="000E0F32"/>
    <w:rsid w:val="000F2B14"/>
    <w:rsid w:val="000F6C62"/>
    <w:rsid w:val="00112356"/>
    <w:rsid w:val="0013775F"/>
    <w:rsid w:val="00154D6B"/>
    <w:rsid w:val="001A1EFB"/>
    <w:rsid w:val="001B3C91"/>
    <w:rsid w:val="001F38B1"/>
    <w:rsid w:val="0021587A"/>
    <w:rsid w:val="0024258E"/>
    <w:rsid w:val="002436B0"/>
    <w:rsid w:val="00281022"/>
    <w:rsid w:val="0029651C"/>
    <w:rsid w:val="002B006F"/>
    <w:rsid w:val="002D2711"/>
    <w:rsid w:val="003355B7"/>
    <w:rsid w:val="003460BC"/>
    <w:rsid w:val="00347DF8"/>
    <w:rsid w:val="003664D6"/>
    <w:rsid w:val="003D30C7"/>
    <w:rsid w:val="003F2A37"/>
    <w:rsid w:val="00400F15"/>
    <w:rsid w:val="00426956"/>
    <w:rsid w:val="00482A21"/>
    <w:rsid w:val="004D378C"/>
    <w:rsid w:val="004D3F7E"/>
    <w:rsid w:val="004D6745"/>
    <w:rsid w:val="004D6CAE"/>
    <w:rsid w:val="00525535"/>
    <w:rsid w:val="00557386"/>
    <w:rsid w:val="00560918"/>
    <w:rsid w:val="00560A0C"/>
    <w:rsid w:val="00563C43"/>
    <w:rsid w:val="00584392"/>
    <w:rsid w:val="005878A2"/>
    <w:rsid w:val="005951FB"/>
    <w:rsid w:val="00596CE1"/>
    <w:rsid w:val="005A3B4A"/>
    <w:rsid w:val="005C2E89"/>
    <w:rsid w:val="005C4ACA"/>
    <w:rsid w:val="005D44B0"/>
    <w:rsid w:val="005E1119"/>
    <w:rsid w:val="005E20BC"/>
    <w:rsid w:val="00607A39"/>
    <w:rsid w:val="006157D8"/>
    <w:rsid w:val="0067082B"/>
    <w:rsid w:val="00694399"/>
    <w:rsid w:val="006A48F8"/>
    <w:rsid w:val="006B4004"/>
    <w:rsid w:val="006E4F6D"/>
    <w:rsid w:val="00711125"/>
    <w:rsid w:val="0073639B"/>
    <w:rsid w:val="007553A6"/>
    <w:rsid w:val="007833B9"/>
    <w:rsid w:val="007A29ED"/>
    <w:rsid w:val="007B2298"/>
    <w:rsid w:val="007B62FE"/>
    <w:rsid w:val="007C7E75"/>
    <w:rsid w:val="007F1BC8"/>
    <w:rsid w:val="00811B65"/>
    <w:rsid w:val="0083746C"/>
    <w:rsid w:val="0085398A"/>
    <w:rsid w:val="0086472A"/>
    <w:rsid w:val="008663A7"/>
    <w:rsid w:val="008B289A"/>
    <w:rsid w:val="008B781B"/>
    <w:rsid w:val="00974EA2"/>
    <w:rsid w:val="00987B93"/>
    <w:rsid w:val="00995A21"/>
    <w:rsid w:val="009A36D6"/>
    <w:rsid w:val="009B02CD"/>
    <w:rsid w:val="009C1881"/>
    <w:rsid w:val="009C322A"/>
    <w:rsid w:val="009C7318"/>
    <w:rsid w:val="009C7926"/>
    <w:rsid w:val="009D4E90"/>
    <w:rsid w:val="00A1162F"/>
    <w:rsid w:val="00A1350C"/>
    <w:rsid w:val="00A24958"/>
    <w:rsid w:val="00A40E93"/>
    <w:rsid w:val="00A41CEA"/>
    <w:rsid w:val="00A62A45"/>
    <w:rsid w:val="00A7527E"/>
    <w:rsid w:val="00A82E20"/>
    <w:rsid w:val="00AA1487"/>
    <w:rsid w:val="00AB508F"/>
    <w:rsid w:val="00B122C4"/>
    <w:rsid w:val="00B140DC"/>
    <w:rsid w:val="00B14451"/>
    <w:rsid w:val="00B15B98"/>
    <w:rsid w:val="00B80A4D"/>
    <w:rsid w:val="00B8587D"/>
    <w:rsid w:val="00BA16DD"/>
    <w:rsid w:val="00BA349C"/>
    <w:rsid w:val="00C27492"/>
    <w:rsid w:val="00C7702D"/>
    <w:rsid w:val="00C961F3"/>
    <w:rsid w:val="00CA34A9"/>
    <w:rsid w:val="00CB3293"/>
    <w:rsid w:val="00CD12C3"/>
    <w:rsid w:val="00CE55BD"/>
    <w:rsid w:val="00D50504"/>
    <w:rsid w:val="00DC7D52"/>
    <w:rsid w:val="00DF489F"/>
    <w:rsid w:val="00E1069C"/>
    <w:rsid w:val="00E20465"/>
    <w:rsid w:val="00E22423"/>
    <w:rsid w:val="00E6772A"/>
    <w:rsid w:val="00E7633F"/>
    <w:rsid w:val="00EA70E1"/>
    <w:rsid w:val="00EE107D"/>
    <w:rsid w:val="00EE6682"/>
    <w:rsid w:val="00EE74B2"/>
    <w:rsid w:val="00EF1720"/>
    <w:rsid w:val="00EF1B94"/>
    <w:rsid w:val="00F01A70"/>
    <w:rsid w:val="00F07C84"/>
    <w:rsid w:val="00F45EEB"/>
    <w:rsid w:val="00F501AD"/>
    <w:rsid w:val="00F51CD2"/>
    <w:rsid w:val="00F64D93"/>
    <w:rsid w:val="00F72D90"/>
    <w:rsid w:val="00F7528C"/>
    <w:rsid w:val="00F87730"/>
    <w:rsid w:val="00F92C79"/>
    <w:rsid w:val="00F93B78"/>
    <w:rsid w:val="00FC2852"/>
    <w:rsid w:val="00FF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unhideWhenUsed/>
    <w:rsid w:val="00C9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1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57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5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9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26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15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99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5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9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7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5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3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6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5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1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07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2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1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6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6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6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97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8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90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D2711"/>
    <w:rsid w:val="00510546"/>
    <w:rsid w:val="005E083B"/>
    <w:rsid w:val="00723D9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3d5431-dab0-4ee0-ad47-1165a06a8b4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37E3DABD64C442B50F05FE75EB6126" ma:contentTypeVersion="18" ma:contentTypeDescription="Vytvoří nový dokument" ma:contentTypeScope="" ma:versionID="b9ddbe4a8f5600014632bf8a758bbe00">
  <xsd:schema xmlns:xsd="http://www.w3.org/2001/XMLSchema" xmlns:xs="http://www.w3.org/2001/XMLSchema" xmlns:p="http://schemas.microsoft.com/office/2006/metadata/properties" xmlns:ns3="3a3d5431-dab0-4ee0-ad47-1165a06a8b4e" xmlns:ns4="b781b86d-da48-491f-96cc-a05970f85733" targetNamespace="http://schemas.microsoft.com/office/2006/metadata/properties" ma:root="true" ma:fieldsID="c7c334ddfc2b59b8c9309e8894c72ce5" ns3:_="" ns4:_="">
    <xsd:import namespace="3a3d5431-dab0-4ee0-ad47-1165a06a8b4e"/>
    <xsd:import namespace="b781b86d-da48-491f-96cc-a05970f857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d5431-dab0-4ee0-ad47-1165a06a8b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81b86d-da48-491f-96cc-a05970f85733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3a3d5431-dab0-4ee0-ad47-1165a06a8b4e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1158FC-ECB5-4EC7-AC1E-FD2BB50DB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3d5431-dab0-4ee0-ad47-1165a06a8b4e"/>
    <ds:schemaRef ds:uri="b781b86d-da48-491f-96cc-a05970f85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960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2025-06-02T05:58:00Z</cp:lastPrinted>
  <dcterms:created xsi:type="dcterms:W3CDTF">2025-06-02T05:58:00Z</dcterms:created>
  <dcterms:modified xsi:type="dcterms:W3CDTF">2025-06-02T05:58:00Z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0x0101008D37E3DABD64C442B50F05FE75EB6126</vt:lpwstr>
  </property>
</Properties>
</file>