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56B9BC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460E2">
        <w:rPr>
          <w:rFonts w:asciiTheme="minorHAnsi" w:hAnsiTheme="minorHAnsi" w:cstheme="minorHAnsi"/>
          <w:sz w:val="22"/>
          <w:szCs w:val="22"/>
        </w:rPr>
        <w:t>Barbora Szurmanová</w:t>
      </w:r>
    </w:p>
    <w:p w14:paraId="01DAD7B2" w14:textId="5DDD21E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460E2">
        <w:rPr>
          <w:rFonts w:asciiTheme="minorHAnsi" w:hAnsiTheme="minorHAnsi" w:cstheme="minorHAnsi"/>
          <w:sz w:val="22"/>
          <w:szCs w:val="22"/>
        </w:rPr>
        <w:t>doc. PhDr. Dana Linhartová, CSC.</w:t>
      </w:r>
    </w:p>
    <w:p w14:paraId="43917A2A" w14:textId="565F98B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460E2">
        <w:rPr>
          <w:rFonts w:cstheme="minorHAnsi"/>
        </w:rPr>
        <w:t>Analýza vybraných osobnostních rysů pracovníků a vytváření týmů konkrétní firmy</w:t>
      </w:r>
    </w:p>
    <w:p w14:paraId="3F08876F" w14:textId="244F996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460E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A5D7358" w:rsidR="000E094A" w:rsidRDefault="00D57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52CD3A7E" w14:textId="55E67A20" w:rsidR="000E094A" w:rsidRPr="004757E4" w:rsidRDefault="000460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kapitole </w:t>
            </w:r>
            <w:r w:rsidRPr="000460E2">
              <w:rPr>
                <w:rFonts w:cstheme="minorHAnsi"/>
                <w:b/>
                <w:bCs/>
              </w:rPr>
              <w:t>Cíle a metody zpracování práce</w:t>
            </w:r>
            <w:r>
              <w:rPr>
                <w:rFonts w:cstheme="minorHAnsi"/>
              </w:rPr>
              <w:t xml:space="preserve"> BP studentka vhodně a srozumitelně stanovuje nejen cíl celé BP, ale také cíl Teoretické části BP i cíl Praktické části BP. Z posledně uvedeného cíle pak následně optimálně formuluje 3 dílčí cíle Praktické části BP. Všechny tyto cíle jsou stanoveny v naprostém souladu s tématem předložené BP.</w:t>
            </w:r>
            <w:r w:rsidR="00A62995">
              <w:rPr>
                <w:rFonts w:cstheme="minorHAnsi"/>
              </w:rPr>
              <w:t xml:space="preserve"> Studentka také pro obě části své BP zvolila vhodné metody jejího zpracování, pro Teoretickou část BP vybrala </w:t>
            </w:r>
            <w:r w:rsidR="00AB325F">
              <w:rPr>
                <w:rFonts w:cstheme="minorHAnsi"/>
              </w:rPr>
              <w:t xml:space="preserve">základní </w:t>
            </w:r>
            <w:r w:rsidR="00897D54">
              <w:rPr>
                <w:rFonts w:cstheme="minorHAnsi"/>
              </w:rPr>
              <w:t xml:space="preserve">vědecké </w:t>
            </w:r>
            <w:r w:rsidR="00A62995">
              <w:rPr>
                <w:rFonts w:cstheme="minorHAnsi"/>
              </w:rPr>
              <w:t>metod</w:t>
            </w:r>
            <w:r w:rsidR="00897D54">
              <w:rPr>
                <w:rFonts w:cstheme="minorHAnsi"/>
              </w:rPr>
              <w:t>y</w:t>
            </w:r>
            <w:r w:rsidR="00A62995">
              <w:rPr>
                <w:rFonts w:cstheme="minorHAnsi"/>
              </w:rPr>
              <w:t>, tj. analýzu, syntézu a komparaci, z nichž první z nich v textu jednoznačně převažuje. Vhodně zvolenými metodami k vytvoření Praktické části BP je pro studentku metoda dotazování s</w:t>
            </w:r>
            <w:r w:rsidR="00AB325F">
              <w:rPr>
                <w:rFonts w:cstheme="minorHAnsi"/>
              </w:rPr>
              <w:t xml:space="preserve"> jejími </w:t>
            </w:r>
            <w:r w:rsidR="00A62995">
              <w:rPr>
                <w:rFonts w:cstheme="minorHAnsi"/>
              </w:rPr>
              <w:t xml:space="preserve">2 </w:t>
            </w:r>
            <w:r w:rsidR="00AB325F">
              <w:rPr>
                <w:rFonts w:cstheme="minorHAnsi"/>
              </w:rPr>
              <w:t xml:space="preserve">technikami, tj. standardizovaným dotazníkem a polostrukturovaným rozhovorem, jak je uvedeno v Kapitole 7. 3 </w:t>
            </w:r>
            <w:r w:rsidR="00AB325F" w:rsidRPr="00AB325F">
              <w:rPr>
                <w:rFonts w:cstheme="minorHAnsi"/>
                <w:b/>
                <w:bCs/>
              </w:rPr>
              <w:t>Metody a techniky</w:t>
            </w:r>
            <w:r w:rsidR="00AB325F">
              <w:rPr>
                <w:rFonts w:cstheme="minorHAnsi"/>
              </w:rPr>
              <w:t xml:space="preserve"> </w:t>
            </w:r>
            <w:r w:rsidR="00AB325F" w:rsidRPr="00AB325F">
              <w:rPr>
                <w:rFonts w:cstheme="minorHAnsi"/>
                <w:b/>
                <w:bCs/>
              </w:rPr>
              <w:t>výzkumu</w:t>
            </w:r>
            <w:r w:rsidR="00AB325F">
              <w:rPr>
                <w:rFonts w:cstheme="minorHAnsi"/>
                <w:b/>
                <w:bCs/>
              </w:rPr>
              <w:t>.</w:t>
            </w:r>
            <w:r w:rsidR="004757E4">
              <w:rPr>
                <w:rFonts w:cstheme="minorHAnsi"/>
                <w:b/>
                <w:bCs/>
              </w:rPr>
              <w:t xml:space="preserve"> </w:t>
            </w:r>
            <w:r w:rsidR="004757E4">
              <w:rPr>
                <w:rFonts w:cstheme="minorHAnsi"/>
              </w:rPr>
              <w:t>V textu uvedených částí BP postrádám metody zpracování získaných výzkumných dat jak u standardizovaného dotazníku, tak i polostrukturovaného rozhovoru.</w:t>
            </w:r>
          </w:p>
          <w:p w14:paraId="7ED3E311" w14:textId="093FF37A" w:rsidR="00AB325F" w:rsidRPr="000E094A" w:rsidRDefault="00AB32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B46126B" w:rsidR="000E094A" w:rsidRDefault="007E2E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22AA61AB" w:rsidR="000E094A" w:rsidRPr="000E094A" w:rsidRDefault="00AB32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BP je vytvořena jako soubor 5 hlavních kapitol (tj. Kapitolou 1 až Kapitolou 5), který </w:t>
            </w:r>
            <w:r w:rsidR="003F5A74">
              <w:rPr>
                <w:rFonts w:cstheme="minorHAnsi"/>
              </w:rPr>
              <w:t xml:space="preserve">je možné pokládat za literární rešerši k odbornému obsahu tématu BP. Její obsah je správně orientován do </w:t>
            </w:r>
            <w:r w:rsidR="007E2E36">
              <w:rPr>
                <w:rFonts w:cstheme="minorHAnsi"/>
              </w:rPr>
              <w:t xml:space="preserve">klíčových odborných </w:t>
            </w:r>
            <w:r w:rsidR="003F5A74">
              <w:rPr>
                <w:rFonts w:cstheme="minorHAnsi"/>
              </w:rPr>
              <w:t xml:space="preserve">oblastí, jimiž jsou především pracovníci a jejich týmová práce, manažer a vedení lidí, vybrané diagnostické nástroje pro vytváření týmů a vymezení typologie MBTI. Studentka tuto rešerši vytvořila v rozsahu 24 stran textu a s využitím 47 </w:t>
            </w:r>
            <w:r w:rsidR="007E2E36">
              <w:rPr>
                <w:rFonts w:cstheme="minorHAnsi"/>
              </w:rPr>
              <w:t xml:space="preserve">převážně aktuálních </w:t>
            </w:r>
            <w:r w:rsidR="003F5A74">
              <w:rPr>
                <w:rFonts w:cstheme="minorHAnsi"/>
              </w:rPr>
              <w:t>odborných zdrojů, z nichž 13 je publikováno v anglickém jazyce</w:t>
            </w:r>
            <w:r w:rsidR="007E2E36">
              <w:rPr>
                <w:rFonts w:cstheme="minorHAnsi"/>
              </w:rPr>
              <w:t>. Způsob citování odborných zdrojů pokládám za optimální.</w:t>
            </w:r>
            <w:r w:rsidR="003F5A74"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0AB48F6" w:rsidR="000E094A" w:rsidRDefault="00306D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1DF02CEF" w:rsidR="000E094A" w:rsidRPr="000E094A" w:rsidRDefault="001620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Kapitola 6 (</w:t>
            </w:r>
            <w:r w:rsidRPr="001620AD">
              <w:rPr>
                <w:rFonts w:cstheme="minorHAnsi"/>
                <w:b/>
                <w:bCs/>
              </w:rPr>
              <w:t>Představení vybrané firmy</w:t>
            </w:r>
            <w:r>
              <w:rPr>
                <w:rFonts w:cstheme="minorHAnsi"/>
              </w:rPr>
              <w:t>) obsahuje 5 podkapitol (Podkapitola 6.1 až Podkapitola 6.</w:t>
            </w:r>
            <w:r w:rsidR="00972073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), které </w:t>
            </w:r>
            <w:r w:rsidR="00972073">
              <w:rPr>
                <w:rFonts w:cstheme="minorHAnsi"/>
              </w:rPr>
              <w:t xml:space="preserve">poměrně </w:t>
            </w:r>
            <w:r w:rsidR="004A3EA5">
              <w:rPr>
                <w:rFonts w:cstheme="minorHAnsi"/>
              </w:rPr>
              <w:t xml:space="preserve">zdařile </w:t>
            </w:r>
            <w:r>
              <w:rPr>
                <w:rFonts w:cstheme="minorHAnsi"/>
              </w:rPr>
              <w:t>analyzují vybranou firmu z několika úhlů pohledu, a to jejich základních charakteristik, její historie, organizační struktury, ekonomických ukazatelů</w:t>
            </w:r>
            <w:r w:rsidR="004A3EA5">
              <w:rPr>
                <w:rFonts w:cstheme="minorHAnsi"/>
              </w:rPr>
              <w:t xml:space="preserve"> i stávajícího vytváření týmů. V této souvislosti studentka správně využila k jejich formulaci metodu analýzy různorodých firemních dokumentů</w:t>
            </w:r>
            <w:r w:rsidR="00306D50">
              <w:rPr>
                <w:rFonts w:cstheme="minorHAnsi"/>
              </w:rPr>
              <w:t xml:space="preserve"> a osobního rozhovoru, což citačně označila</w:t>
            </w:r>
            <w:r w:rsidR="00972073">
              <w:rPr>
                <w:rFonts w:cstheme="minorHAnsi"/>
              </w:rPr>
              <w:t>, ale nijak</w:t>
            </w:r>
            <w:r w:rsidR="004427B2">
              <w:rPr>
                <w:rFonts w:cstheme="minorHAnsi"/>
              </w:rPr>
              <w:t xml:space="preserve"> tuto analýzu</w:t>
            </w:r>
            <w:r w:rsidR="00972073">
              <w:rPr>
                <w:rFonts w:cstheme="minorHAnsi"/>
              </w:rPr>
              <w:t xml:space="preserve"> nepopsala.</w:t>
            </w:r>
            <w:r w:rsidR="00306D50">
              <w:rPr>
                <w:rFonts w:cstheme="minorHAnsi"/>
              </w:rPr>
              <w:t xml:space="preserve"> Závěry analýz se jeví jako </w:t>
            </w:r>
            <w:r w:rsidR="00972073">
              <w:rPr>
                <w:rFonts w:cstheme="minorHAnsi"/>
              </w:rPr>
              <w:t xml:space="preserve">poměrně </w:t>
            </w:r>
            <w:r w:rsidR="00306D50">
              <w:rPr>
                <w:rFonts w:cstheme="minorHAnsi"/>
              </w:rPr>
              <w:t>dostatečně podložen</w:t>
            </w:r>
            <w:r w:rsidR="00972073">
              <w:rPr>
                <w:rFonts w:cstheme="minorHAnsi"/>
              </w:rPr>
              <w:t>é</w:t>
            </w:r>
            <w:r w:rsidR="00306D50">
              <w:rPr>
                <w:rFonts w:cstheme="minorHAnsi"/>
              </w:rPr>
              <w:t>, náročnost sběru dat a jejich zpracování lze ohodnotit jako standardní.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BCB466" w:rsidR="000E094A" w:rsidRDefault="004427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28E07D41" w14:textId="0BC64AA3" w:rsidR="000E094A" w:rsidRDefault="00EC199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Kapitola 7 (</w:t>
            </w:r>
            <w:r w:rsidRPr="00EC1990">
              <w:rPr>
                <w:rFonts w:cstheme="minorHAnsi"/>
                <w:b/>
                <w:bCs/>
              </w:rPr>
              <w:t>Výzkum ve firmě</w:t>
            </w:r>
            <w:r>
              <w:rPr>
                <w:rFonts w:cstheme="minorHAnsi"/>
              </w:rPr>
              <w:t>) v 5 podkapitolách (Podkapitol</w:t>
            </w:r>
            <w:r w:rsidR="004757E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7.1 až </w:t>
            </w:r>
            <w:r w:rsidR="004757E4">
              <w:rPr>
                <w:rFonts w:cstheme="minorHAnsi"/>
              </w:rPr>
              <w:t xml:space="preserve">Podkapitola </w:t>
            </w:r>
            <w:r>
              <w:rPr>
                <w:rFonts w:cstheme="minorHAnsi"/>
              </w:rPr>
              <w:t>7.5)</w:t>
            </w:r>
            <w:r w:rsidR="004757E4">
              <w:rPr>
                <w:rFonts w:cstheme="minorHAnsi"/>
              </w:rPr>
              <w:t xml:space="preserve"> řeší</w:t>
            </w:r>
            <w:r w:rsidR="00F64132">
              <w:rPr>
                <w:rFonts w:cstheme="minorHAnsi"/>
              </w:rPr>
              <w:t xml:space="preserve"> poměrně zdařile</w:t>
            </w:r>
            <w:r w:rsidR="004757E4">
              <w:rPr>
                <w:rFonts w:cstheme="minorHAnsi"/>
              </w:rPr>
              <w:t xml:space="preserve"> problematiku</w:t>
            </w:r>
            <w:r w:rsidR="00D57F94">
              <w:rPr>
                <w:rFonts w:cstheme="minorHAnsi"/>
              </w:rPr>
              <w:t xml:space="preserve"> cílů výzkumu, cílové skupiny a </w:t>
            </w:r>
            <w:r w:rsidR="00F64132">
              <w:rPr>
                <w:rFonts w:cstheme="minorHAnsi"/>
              </w:rPr>
              <w:t xml:space="preserve">výzkumného vzorku, </w:t>
            </w:r>
            <w:r w:rsidR="00D57F94">
              <w:rPr>
                <w:rFonts w:cstheme="minorHAnsi"/>
              </w:rPr>
              <w:t xml:space="preserve">metod a technik </w:t>
            </w:r>
            <w:r w:rsidR="00F64132">
              <w:rPr>
                <w:rFonts w:cstheme="minorHAnsi"/>
              </w:rPr>
              <w:t xml:space="preserve">výzkumu. I na tomto místě postrádám informace o </w:t>
            </w:r>
            <w:r w:rsidR="00CF05EE">
              <w:rPr>
                <w:rFonts w:cstheme="minorHAnsi"/>
              </w:rPr>
              <w:t>metodice zpracování</w:t>
            </w:r>
            <w:r w:rsidR="00F64132">
              <w:rPr>
                <w:rFonts w:cstheme="minorHAnsi"/>
              </w:rPr>
              <w:t xml:space="preserve"> získaných výzkumných dat</w:t>
            </w:r>
            <w:r w:rsidR="008B48FF">
              <w:rPr>
                <w:rFonts w:cstheme="minorHAnsi"/>
              </w:rPr>
              <w:t xml:space="preserve"> </w:t>
            </w:r>
            <w:r w:rsidR="000E427D">
              <w:rPr>
                <w:rFonts w:cstheme="minorHAnsi"/>
              </w:rPr>
              <w:t xml:space="preserve">z </w:t>
            </w:r>
            <w:r w:rsidR="008B48FF">
              <w:rPr>
                <w:rFonts w:cstheme="minorHAnsi"/>
              </w:rPr>
              <w:t>polostrukturovaného rozhovoru</w:t>
            </w:r>
            <w:r w:rsidR="00F64132">
              <w:rPr>
                <w:rFonts w:cstheme="minorHAnsi"/>
              </w:rPr>
              <w:t>.</w:t>
            </w:r>
            <w:r w:rsidR="00CF05EE">
              <w:rPr>
                <w:rFonts w:cstheme="minorHAnsi"/>
              </w:rPr>
              <w:t xml:space="preserve"> </w:t>
            </w:r>
            <w:r w:rsidR="008B48FF">
              <w:rPr>
                <w:rFonts w:cstheme="minorHAnsi"/>
              </w:rPr>
              <w:t xml:space="preserve">V BP nikde nenacházím informace o </w:t>
            </w:r>
            <w:r w:rsidR="004427B2">
              <w:rPr>
                <w:rFonts w:cstheme="minorHAnsi"/>
              </w:rPr>
              <w:t xml:space="preserve">naplnění </w:t>
            </w:r>
            <w:r w:rsidR="008B48FF">
              <w:rPr>
                <w:rFonts w:cstheme="minorHAnsi"/>
              </w:rPr>
              <w:t>všech stanovených cílů BP, což by mělo zřejmě být součástí Kapitoly 8</w:t>
            </w:r>
            <w:r w:rsidR="0081356A">
              <w:rPr>
                <w:rFonts w:cstheme="minorHAnsi"/>
              </w:rPr>
              <w:t xml:space="preserve"> (</w:t>
            </w:r>
            <w:r w:rsidR="0081356A" w:rsidRPr="0081356A">
              <w:rPr>
                <w:rFonts w:cstheme="minorHAnsi"/>
                <w:b/>
                <w:bCs/>
              </w:rPr>
              <w:t>Shrnutí analytické části</w:t>
            </w:r>
            <w:r w:rsidR="0081356A">
              <w:rPr>
                <w:rFonts w:cstheme="minorHAnsi"/>
              </w:rPr>
              <w:t>)</w:t>
            </w:r>
            <w:r w:rsidR="008B48FF">
              <w:rPr>
                <w:rFonts w:cstheme="minorHAnsi"/>
              </w:rPr>
              <w:t>. V kapitole 9</w:t>
            </w:r>
            <w:r w:rsidR="0081356A">
              <w:rPr>
                <w:rFonts w:cstheme="minorHAnsi"/>
              </w:rPr>
              <w:t xml:space="preserve"> (</w:t>
            </w:r>
            <w:r w:rsidR="0081356A" w:rsidRPr="0081356A">
              <w:rPr>
                <w:rFonts w:cstheme="minorHAnsi"/>
                <w:b/>
                <w:bCs/>
              </w:rPr>
              <w:t>Návrhy na zlepšení</w:t>
            </w:r>
            <w:r w:rsidR="0081356A">
              <w:rPr>
                <w:rFonts w:cstheme="minorHAnsi"/>
              </w:rPr>
              <w:t>)</w:t>
            </w:r>
            <w:r w:rsidR="008B48FF">
              <w:rPr>
                <w:rFonts w:cstheme="minorHAnsi"/>
              </w:rPr>
              <w:t xml:space="preserve"> studentka předkládá 4 relevantní návrhy na zlepšení </w:t>
            </w:r>
            <w:r w:rsidR="0081356A">
              <w:rPr>
                <w:rFonts w:cstheme="minorHAnsi"/>
              </w:rPr>
              <w:t>situace v rámci týmové spolupráce.</w:t>
            </w:r>
            <w:r w:rsidR="00643B8E">
              <w:rPr>
                <w:rFonts w:cstheme="minorHAnsi"/>
              </w:rPr>
              <w:t xml:space="preserve"> Vítám obsah přehledné Tabulky 5, která je součástí Kapitoly 10 (</w:t>
            </w:r>
            <w:r w:rsidR="00643B8E" w:rsidRPr="00643B8E">
              <w:rPr>
                <w:rFonts w:cstheme="minorHAnsi"/>
                <w:b/>
                <w:bCs/>
              </w:rPr>
              <w:t>Zhodnocení návrhu</w:t>
            </w:r>
            <w:r w:rsidR="00643B8E">
              <w:rPr>
                <w:rFonts w:cstheme="minorHAnsi"/>
              </w:rPr>
              <w:t>)</w:t>
            </w:r>
            <w:r w:rsidR="00D67392">
              <w:rPr>
                <w:rFonts w:cstheme="minorHAnsi"/>
              </w:rPr>
              <w:t>.</w:t>
            </w:r>
            <w:r w:rsidR="00643B8E">
              <w:rPr>
                <w:rFonts w:cstheme="minorHAnsi"/>
              </w:rPr>
              <w:t xml:space="preserve"> </w:t>
            </w:r>
          </w:p>
          <w:p w14:paraId="08191F52" w14:textId="00981E61" w:rsidR="0081356A" w:rsidRPr="000E094A" w:rsidRDefault="008135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67E7387" w:rsidR="000E094A" w:rsidRDefault="004427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4CD4C525" w:rsidR="000E094A" w:rsidRPr="000E094A" w:rsidRDefault="009F5F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stránku textu BP hodnotím vcelku pozitivně, v textu se občas objevují drobné neopravené překlepy. </w:t>
            </w:r>
            <w:r w:rsidR="0081356A">
              <w:rPr>
                <w:rFonts w:cstheme="minorHAnsi"/>
              </w:rPr>
              <w:t>Text předložené BP považuji za logicky provázaný,</w:t>
            </w:r>
            <w:r>
              <w:rPr>
                <w:rFonts w:cstheme="minorHAnsi"/>
              </w:rPr>
              <w:t xml:space="preserve"> studentka v něm používá správnou odbornou terminologii, cituje správně. </w:t>
            </w:r>
            <w:r w:rsidR="004427B2">
              <w:rPr>
                <w:rFonts w:cstheme="minorHAnsi"/>
              </w:rPr>
              <w:t>J</w:t>
            </w:r>
            <w:r>
              <w:rPr>
                <w:rFonts w:cstheme="minorHAnsi"/>
              </w:rPr>
              <w:t xml:space="preserve">azyková úroveň </w:t>
            </w:r>
            <w:r w:rsidR="004427B2">
              <w:rPr>
                <w:rFonts w:cstheme="minorHAnsi"/>
              </w:rPr>
              <w:t xml:space="preserve">BP </w:t>
            </w:r>
            <w:r>
              <w:rPr>
                <w:rFonts w:cstheme="minorHAnsi"/>
              </w:rPr>
              <w:t>je vcelku vysoká, stejně jako i úroveň grafická</w:t>
            </w:r>
            <w:r w:rsidR="004427B2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52CFBC" w:rsidR="009C7318" w:rsidRDefault="004427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1DFD5CDA" w:rsidR="009D67D5" w:rsidRPr="000E094A" w:rsidRDefault="00897D5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Jako každá BP má i tato předložená BP své přednosti a své nedostatky. Suma předností ale v tomto případě počty nedostatků výrazně převyšuje.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AA6242E" w:rsidR="009C7318" w:rsidRDefault="000C1A4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konkrétně j</w:t>
      </w:r>
      <w:r w:rsidR="00827C1E">
        <w:rPr>
          <w:rFonts w:cstheme="minorHAnsi"/>
        </w:rPr>
        <w:t>ste získala výzkumná data z uskutečněného polostrukturovaného rozhovoru</w:t>
      </w:r>
      <w:r w:rsidR="00FC726F">
        <w:rPr>
          <w:rFonts w:cstheme="minorHAnsi"/>
        </w:rPr>
        <w:t xml:space="preserve"> s vedoucím pracovníkem</w:t>
      </w:r>
      <w:r w:rsidR="00C54CA5">
        <w:rPr>
          <w:rFonts w:cstheme="minorHAnsi"/>
        </w:rPr>
        <w:t xml:space="preserve"> vybrané firmy?</w:t>
      </w:r>
    </w:p>
    <w:p w14:paraId="55DA52BC" w14:textId="30C6D409" w:rsidR="005C4ACA" w:rsidRDefault="002E381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byl ohlas vedoucího pracovníka </w:t>
      </w:r>
      <w:r w:rsidR="00D15B69">
        <w:rPr>
          <w:rFonts w:cstheme="minorHAnsi"/>
        </w:rPr>
        <w:t>na zvolen</w:t>
      </w:r>
      <w:r w:rsidR="006D5B37">
        <w:rPr>
          <w:rFonts w:cstheme="minorHAnsi"/>
        </w:rPr>
        <w:t xml:space="preserve">ý způsob diagnostiky </w:t>
      </w:r>
      <w:r w:rsidR="007148CF">
        <w:rPr>
          <w:rFonts w:cstheme="minorHAnsi"/>
        </w:rPr>
        <w:t>jeho podřízených?</w:t>
      </w:r>
    </w:p>
    <w:p w14:paraId="48D453BD" w14:textId="57C4E118" w:rsidR="007148CF" w:rsidRDefault="00050FC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čem spatřujete </w:t>
      </w:r>
      <w:r w:rsidR="00D43EF3">
        <w:rPr>
          <w:rFonts w:cstheme="minorHAnsi"/>
        </w:rPr>
        <w:t>přínos</w:t>
      </w:r>
      <w:r w:rsidR="000F5EC6">
        <w:rPr>
          <w:rFonts w:cstheme="minorHAnsi"/>
        </w:rPr>
        <w:t xml:space="preserve"> tvorby předložené BP </w:t>
      </w:r>
      <w:r w:rsidR="00D43EF3">
        <w:rPr>
          <w:rFonts w:cstheme="minorHAnsi"/>
        </w:rPr>
        <w:t xml:space="preserve">pro Vaši </w:t>
      </w:r>
      <w:r w:rsidR="00BA1C2B">
        <w:rPr>
          <w:rFonts w:cstheme="minorHAnsi"/>
        </w:rPr>
        <w:t xml:space="preserve">studijní a profesní </w:t>
      </w:r>
      <w:r w:rsidR="00757E35">
        <w:rPr>
          <w:rFonts w:cstheme="minorHAnsi"/>
        </w:rPr>
        <w:t>budoucnost?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94D86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97D5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97D5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C2B4F3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97D5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1057D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97D54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AB322" w14:textId="77777777" w:rsidR="007766A0" w:rsidRDefault="007766A0" w:rsidP="00A40E93">
      <w:pPr>
        <w:spacing w:after="0" w:line="240" w:lineRule="auto"/>
      </w:pPr>
      <w:r>
        <w:separator/>
      </w:r>
    </w:p>
  </w:endnote>
  <w:endnote w:type="continuationSeparator" w:id="0">
    <w:p w14:paraId="3BBD2973" w14:textId="77777777" w:rsidR="007766A0" w:rsidRDefault="007766A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B319" w14:textId="77777777" w:rsidR="007766A0" w:rsidRDefault="007766A0" w:rsidP="00A40E93">
      <w:pPr>
        <w:spacing w:after="0" w:line="240" w:lineRule="auto"/>
      </w:pPr>
      <w:r>
        <w:separator/>
      </w:r>
    </w:p>
  </w:footnote>
  <w:footnote w:type="continuationSeparator" w:id="0">
    <w:p w14:paraId="47582325" w14:textId="77777777" w:rsidR="007766A0" w:rsidRDefault="007766A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107659">
    <w:abstractNumId w:val="0"/>
  </w:num>
  <w:num w:numId="2" w16cid:durableId="665672279">
    <w:abstractNumId w:val="3"/>
  </w:num>
  <w:num w:numId="3" w16cid:durableId="1730373522">
    <w:abstractNumId w:val="2"/>
  </w:num>
  <w:num w:numId="4" w16cid:durableId="2014529953">
    <w:abstractNumId w:val="1"/>
  </w:num>
  <w:num w:numId="5" w16cid:durableId="1110078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32B"/>
    <w:rsid w:val="00037B1A"/>
    <w:rsid w:val="000460E2"/>
    <w:rsid w:val="00050FC5"/>
    <w:rsid w:val="000C1A4E"/>
    <w:rsid w:val="000E094A"/>
    <w:rsid w:val="000E427D"/>
    <w:rsid w:val="000F5EC6"/>
    <w:rsid w:val="001620AD"/>
    <w:rsid w:val="00173FE7"/>
    <w:rsid w:val="001900AB"/>
    <w:rsid w:val="0024258E"/>
    <w:rsid w:val="0029651C"/>
    <w:rsid w:val="002E381C"/>
    <w:rsid w:val="00306D50"/>
    <w:rsid w:val="003F5A74"/>
    <w:rsid w:val="004427B2"/>
    <w:rsid w:val="004757E4"/>
    <w:rsid w:val="004A3EA5"/>
    <w:rsid w:val="004D378C"/>
    <w:rsid w:val="005C4ACA"/>
    <w:rsid w:val="005D5F89"/>
    <w:rsid w:val="00643B8E"/>
    <w:rsid w:val="0067082B"/>
    <w:rsid w:val="00694399"/>
    <w:rsid w:val="006D5B37"/>
    <w:rsid w:val="007148CF"/>
    <w:rsid w:val="0073639B"/>
    <w:rsid w:val="007553A6"/>
    <w:rsid w:val="00757E35"/>
    <w:rsid w:val="007766A0"/>
    <w:rsid w:val="007E2E36"/>
    <w:rsid w:val="0081356A"/>
    <w:rsid w:val="00827C1E"/>
    <w:rsid w:val="0085398A"/>
    <w:rsid w:val="00897D54"/>
    <w:rsid w:val="008B48FF"/>
    <w:rsid w:val="008B781B"/>
    <w:rsid w:val="008E2072"/>
    <w:rsid w:val="00972073"/>
    <w:rsid w:val="00974EA2"/>
    <w:rsid w:val="0097679B"/>
    <w:rsid w:val="00987B93"/>
    <w:rsid w:val="00992AFB"/>
    <w:rsid w:val="009C322A"/>
    <w:rsid w:val="009C7318"/>
    <w:rsid w:val="009D67D5"/>
    <w:rsid w:val="009F5FA3"/>
    <w:rsid w:val="00A40E93"/>
    <w:rsid w:val="00A62995"/>
    <w:rsid w:val="00A7527E"/>
    <w:rsid w:val="00AB325F"/>
    <w:rsid w:val="00AC1ADA"/>
    <w:rsid w:val="00B02B57"/>
    <w:rsid w:val="00B14451"/>
    <w:rsid w:val="00BA16DD"/>
    <w:rsid w:val="00BA1C2B"/>
    <w:rsid w:val="00C54CA5"/>
    <w:rsid w:val="00CA34A9"/>
    <w:rsid w:val="00CD12C3"/>
    <w:rsid w:val="00CF05EE"/>
    <w:rsid w:val="00D15B69"/>
    <w:rsid w:val="00D43EF3"/>
    <w:rsid w:val="00D57F94"/>
    <w:rsid w:val="00D67392"/>
    <w:rsid w:val="00D90835"/>
    <w:rsid w:val="00DC7D52"/>
    <w:rsid w:val="00E22423"/>
    <w:rsid w:val="00E96748"/>
    <w:rsid w:val="00EC1990"/>
    <w:rsid w:val="00EF1720"/>
    <w:rsid w:val="00F64132"/>
    <w:rsid w:val="00F92059"/>
    <w:rsid w:val="00FC2852"/>
    <w:rsid w:val="00FC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D5F89"/>
    <w:rsid w:val="005E083B"/>
    <w:rsid w:val="0097679B"/>
    <w:rsid w:val="00A00291"/>
    <w:rsid w:val="00A93B50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867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Dana Linhartová</cp:lastModifiedBy>
  <cp:revision>20</cp:revision>
  <cp:lastPrinted>2022-03-14T11:55:00Z</cp:lastPrinted>
  <dcterms:created xsi:type="dcterms:W3CDTF">2025-05-28T22:32:00Z</dcterms:created>
  <dcterms:modified xsi:type="dcterms:W3CDTF">2025-05-30T05:48:00Z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