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C5AED8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E14EB">
        <w:rPr>
          <w:rFonts w:asciiTheme="minorHAnsi" w:hAnsiTheme="minorHAnsi" w:cstheme="minorHAnsi"/>
          <w:sz w:val="22"/>
          <w:szCs w:val="22"/>
        </w:rPr>
        <w:t>Bc. Veronika Ivánková</w:t>
      </w:r>
    </w:p>
    <w:p w14:paraId="00D6BB86" w14:textId="62E02896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r w:rsidR="003E14EB">
        <w:rPr>
          <w:rFonts w:asciiTheme="minorHAnsi" w:hAnsiTheme="minorHAnsi" w:cstheme="minorHAnsi"/>
          <w:sz w:val="22"/>
          <w:szCs w:val="22"/>
        </w:rPr>
        <w:t>)</w:t>
      </w:r>
      <w:r w:rsidR="003E14EB" w:rsidRPr="009C322A">
        <w:rPr>
          <w:rFonts w:asciiTheme="minorHAnsi" w:hAnsiTheme="minorHAnsi" w:cstheme="minorHAnsi"/>
          <w:sz w:val="22"/>
          <w:szCs w:val="22"/>
        </w:rPr>
        <w:t>:</w:t>
      </w:r>
      <w:r w:rsidR="003E14EB">
        <w:rPr>
          <w:rFonts w:asciiTheme="minorHAnsi" w:hAnsiTheme="minorHAnsi" w:cstheme="minorHAnsi"/>
          <w:sz w:val="22"/>
          <w:szCs w:val="22"/>
        </w:rPr>
        <w:t xml:space="preserve"> Ing. Blanka Jarolímová</w:t>
      </w:r>
    </w:p>
    <w:p w14:paraId="09E4DE65" w14:textId="3FC39AD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3E14EB">
        <w:rPr>
          <w:rFonts w:cstheme="minorHAnsi"/>
        </w:rPr>
        <w:t>Digitalizace procesů v účetní a daňové kanceláři</w:t>
      </w:r>
    </w:p>
    <w:p w14:paraId="35028D0F" w14:textId="700A5BB9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E14E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29B3361" w:rsidR="000E094A" w:rsidRDefault="00A67AF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7ED3E311" w14:textId="704A1DD4" w:rsidR="000E094A" w:rsidRPr="000E094A" w:rsidRDefault="003E14E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Diplomová práce má podle názvu pojednávat o digitalizaci účetní a daňové kanceláře</w:t>
            </w:r>
            <w:r w:rsidR="00A67AF2">
              <w:rPr>
                <w:rFonts w:cstheme="minorHAnsi"/>
              </w:rPr>
              <w:t>. V</w:t>
            </w:r>
            <w:r>
              <w:rPr>
                <w:rFonts w:cstheme="minorHAnsi"/>
              </w:rPr>
              <w:t xml:space="preserve"> abstraktu </w:t>
            </w:r>
            <w:r w:rsidR="00A67AF2">
              <w:rPr>
                <w:rFonts w:cstheme="minorHAnsi"/>
              </w:rPr>
              <w:t>a úvodu studentka zmiňuje digitalizaci a automatizaci účetnictví a účetních postupů. V cílech a metodách práce následně hovoří o zefektivnění účetních procesů pomocí technologických nástrojů, což nejvíce odpovídá tématu práce. Metody jsou popsány adekvátně.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9883881" w:rsidR="000E094A" w:rsidRDefault="007212E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07066758" w:rsidR="000E094A" w:rsidRPr="000E094A" w:rsidRDefault="00D035C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není napsána </w:t>
            </w:r>
            <w:r w:rsidR="00237859">
              <w:rPr>
                <w:rFonts w:cstheme="minorHAnsi"/>
              </w:rPr>
              <w:t xml:space="preserve">zcela přehledně. Studentka přeskakuje mezi </w:t>
            </w:r>
            <w:r w:rsidR="00DA3529">
              <w:rPr>
                <w:rFonts w:cstheme="minorHAnsi"/>
              </w:rPr>
              <w:t>tématy a</w:t>
            </w:r>
            <w:r w:rsidR="00237859">
              <w:rPr>
                <w:rFonts w:cstheme="minorHAnsi"/>
              </w:rPr>
              <w:t xml:space="preserve"> méně odborně zdatný čtenář by se mohl v textu ztratit</w:t>
            </w:r>
            <w:r w:rsidR="007212EB">
              <w:rPr>
                <w:rFonts w:cstheme="minorHAnsi"/>
              </w:rPr>
              <w:t xml:space="preserve">, avšak obsahově odpovídá požadavkům na DP. Zdroje jsou citovány adekvátním způsobem. </w:t>
            </w:r>
            <w:r w:rsidR="00DA3529">
              <w:rPr>
                <w:rFonts w:cstheme="minorHAnsi"/>
              </w:rPr>
              <w:t>Kladně o</w:t>
            </w:r>
            <w:r w:rsidR="00C74FD5">
              <w:rPr>
                <w:rFonts w:cstheme="minorHAnsi"/>
              </w:rPr>
              <w:t>ceňuji práci se zahraničními zdroji</w:t>
            </w:r>
            <w:r w:rsidR="00DA3529">
              <w:rPr>
                <w:rFonts w:cstheme="minorHAnsi"/>
              </w:rPr>
              <w:t>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4D2DFDB" w:rsidR="000E094A" w:rsidRDefault="00D035C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66673FD4" w:rsidR="000E094A" w:rsidRPr="000E094A" w:rsidRDefault="00A006B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Studentka provedla zhodnocení současného stavu automatizovaných procesů ve společnosti. U některých činností – zú</w:t>
            </w:r>
            <w:r w:rsidR="003D4EAB">
              <w:rPr>
                <w:rFonts w:cstheme="minorHAnsi"/>
              </w:rPr>
              <w:t xml:space="preserve">čtování položek </w:t>
            </w:r>
            <w:r>
              <w:rPr>
                <w:rFonts w:cstheme="minorHAnsi"/>
              </w:rPr>
              <w:t xml:space="preserve">bankovních výpisů a vystavování </w:t>
            </w:r>
            <w:r w:rsidR="003D4EAB">
              <w:rPr>
                <w:rFonts w:cstheme="minorHAnsi"/>
              </w:rPr>
              <w:t>faktur – byl</w:t>
            </w:r>
            <w:r>
              <w:rPr>
                <w:rFonts w:cstheme="minorHAnsi"/>
              </w:rPr>
              <w:t xml:space="preserve"> </w:t>
            </w:r>
            <w:r w:rsidR="003D4EAB">
              <w:rPr>
                <w:rFonts w:cstheme="minorHAnsi"/>
              </w:rPr>
              <w:t xml:space="preserve">porovnán čas potřebný pro ruční zpracování a zpracování za pomocí automatizace. Studentka však neuvádí přesnější popis toho, jak byly tyto časy stanoveny. Je také zpracována </w:t>
            </w:r>
            <w:r w:rsidR="00D035CF">
              <w:rPr>
                <w:rFonts w:cstheme="minorHAnsi"/>
              </w:rPr>
              <w:t xml:space="preserve">základní </w:t>
            </w:r>
            <w:r w:rsidR="003D4EAB">
              <w:rPr>
                <w:rFonts w:cstheme="minorHAnsi"/>
              </w:rPr>
              <w:t>nákladová analýza kanceláře za posledních 5 let</w:t>
            </w:r>
            <w:r w:rsidR="00D035CF">
              <w:rPr>
                <w:rFonts w:cstheme="minorHAnsi"/>
              </w:rPr>
              <w:t>, avšak bez adekvátního zhodnocení.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54B0796" w:rsidR="000E094A" w:rsidRDefault="008B307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08191F52" w14:textId="09877846" w:rsidR="000E094A" w:rsidRPr="000E094A" w:rsidRDefault="006A550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práce představuje implementační proces jednotlivých kroků digitalizace vedení účetnictví v účetní kanceláři s předběžnou kalkulací. </w:t>
            </w:r>
            <w:r w:rsidR="00791A40">
              <w:rPr>
                <w:rFonts w:cstheme="minorHAnsi"/>
              </w:rPr>
              <w:t xml:space="preserve">Vzhledem k náročnosti procesu a nutnosti návaznosti jednotlivých kroků by práce měla obsahovat </w:t>
            </w:r>
            <w:r w:rsidR="00791A40" w:rsidRPr="00791A40">
              <w:rPr>
                <w:rFonts w:cstheme="minorHAnsi"/>
              </w:rPr>
              <w:t xml:space="preserve">minimálně </w:t>
            </w:r>
            <w:proofErr w:type="spellStart"/>
            <w:r w:rsidR="00791A40" w:rsidRPr="00791A40">
              <w:rPr>
                <w:rFonts w:cstheme="minorHAnsi"/>
              </w:rPr>
              <w:t>Ganttův</w:t>
            </w:r>
            <w:proofErr w:type="spellEnd"/>
            <w:r w:rsidR="00791A40" w:rsidRPr="00791A40">
              <w:rPr>
                <w:rFonts w:cstheme="minorHAnsi"/>
              </w:rPr>
              <w:t xml:space="preserve"> diagram, který by napomohl znázornit </w:t>
            </w:r>
            <w:r w:rsidR="00791A40" w:rsidRPr="00791A40">
              <w:rPr>
                <w:rFonts w:cstheme="minorHAnsi"/>
                <w:color w:val="202122"/>
                <w:shd w:val="clear" w:color="auto" w:fill="FFFFFF"/>
              </w:rPr>
              <w:t>naplánování posloupnosti činností v čase a napomohl tak k úspěšnému přechodu.</w:t>
            </w:r>
            <w:r w:rsidR="00791A40">
              <w:rPr>
                <w:rFonts w:cstheme="minorHAnsi"/>
                <w:color w:val="202122"/>
                <w:shd w:val="clear" w:color="auto" w:fill="FFFFFF"/>
              </w:rPr>
              <w:t xml:space="preserve"> U takového projektu bych také očekávala uvedení osob nebo alespoň pozic, které jsou za dokončení jednotlivých etap zodpovědné. Není ani jasné</w:t>
            </w:r>
            <w:r w:rsidR="008F13D5">
              <w:rPr>
                <w:rFonts w:cstheme="minorHAnsi"/>
                <w:color w:val="202122"/>
                <w:shd w:val="clear" w:color="auto" w:fill="FFFFFF"/>
              </w:rPr>
              <w:t>,</w:t>
            </w:r>
            <w:r w:rsidR="00791A40">
              <w:rPr>
                <w:rFonts w:cstheme="minorHAnsi"/>
                <w:color w:val="202122"/>
                <w:shd w:val="clear" w:color="auto" w:fill="FFFFFF"/>
              </w:rPr>
              <w:t xml:space="preserve"> jak chce společnost v rámci procesu digitalizace vyřešit některá slabá místa, mezi které řadí například pozdní dodání dokladů některými klienty. Převodem dokladů do digitální podoby však tento problém nezmizí</w:t>
            </w:r>
            <w:r w:rsidR="008F13D5">
              <w:rPr>
                <w:rFonts w:cstheme="minorHAnsi"/>
                <w:color w:val="202122"/>
                <w:shd w:val="clear" w:color="auto" w:fill="FFFFFF"/>
              </w:rPr>
              <w:t xml:space="preserve">. Naopak pokud bude na klientech, aby doklady posílali již v digitální podobě, bude část práce s doklady přenesena právě na ně, a tím se může tento problém ještě zvýraznit. </w:t>
            </w:r>
            <w:r w:rsidR="00BD246C">
              <w:rPr>
                <w:rFonts w:cstheme="minorHAnsi"/>
                <w:color w:val="202122"/>
                <w:shd w:val="clear" w:color="auto" w:fill="FFFFFF"/>
              </w:rPr>
              <w:t xml:space="preserve">Studentka dále </w:t>
            </w:r>
            <w:r w:rsidR="00241F78">
              <w:rPr>
                <w:rFonts w:cstheme="minorHAnsi"/>
                <w:color w:val="202122"/>
                <w:shd w:val="clear" w:color="auto" w:fill="FFFFFF"/>
              </w:rPr>
              <w:t xml:space="preserve">např. </w:t>
            </w:r>
            <w:r w:rsidR="00BD246C">
              <w:rPr>
                <w:rFonts w:cstheme="minorHAnsi"/>
                <w:color w:val="202122"/>
                <w:shd w:val="clear" w:color="auto" w:fill="FFFFFF"/>
              </w:rPr>
              <w:t xml:space="preserve">uvádí, že nový způsob vedení </w:t>
            </w:r>
            <w:r w:rsidR="00241F78">
              <w:rPr>
                <w:rFonts w:cstheme="minorHAnsi"/>
                <w:color w:val="202122"/>
                <w:shd w:val="clear" w:color="auto" w:fill="FFFFFF"/>
              </w:rPr>
              <w:t xml:space="preserve">účetnictví </w:t>
            </w:r>
            <w:r w:rsidR="00BD246C">
              <w:rPr>
                <w:rFonts w:cstheme="minorHAnsi"/>
                <w:color w:val="202122"/>
                <w:shd w:val="clear" w:color="auto" w:fill="FFFFFF"/>
              </w:rPr>
              <w:t xml:space="preserve">je kompletně závislý na dodávce elektrické energie, což samozřejmě nelze zpochybnit, ale </w:t>
            </w:r>
            <w:r w:rsidR="00241F78">
              <w:rPr>
                <w:rFonts w:cstheme="minorHAnsi"/>
                <w:color w:val="202122"/>
                <w:shd w:val="clear" w:color="auto" w:fill="FFFFFF"/>
              </w:rPr>
              <w:t xml:space="preserve">stejně závislý je i v současné době, kdy jsou doklady zpracovávány převážně ručně.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68329B7" w:rsidR="000E094A" w:rsidRDefault="00C74F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1446AF75" w:rsidR="000E094A" w:rsidRDefault="008F13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Jazykově je práce na nízké úrovni. </w:t>
            </w:r>
            <w:r w:rsidR="00260219">
              <w:rPr>
                <w:rFonts w:cstheme="minorHAnsi"/>
              </w:rPr>
              <w:t>Práce obsahuje překlepy</w:t>
            </w:r>
            <w:r w:rsidR="00872BC5">
              <w:rPr>
                <w:rFonts w:cstheme="minorHAnsi"/>
              </w:rPr>
              <w:t>, nesprávné skloňování slov, zdvojení slov, chybí tečky na konci vět</w:t>
            </w:r>
            <w:r w:rsidR="00C46309">
              <w:rPr>
                <w:rFonts w:cstheme="minorHAnsi"/>
              </w:rPr>
              <w:t xml:space="preserve"> nebo text pokračuje za čárkou velkým písmenem</w:t>
            </w:r>
            <w:r w:rsidR="00C74FD5">
              <w:rPr>
                <w:rFonts w:cstheme="minorHAnsi"/>
              </w:rPr>
              <w:t>, místo čárek jsou tečky,</w:t>
            </w:r>
            <w:r w:rsidR="009D799E">
              <w:rPr>
                <w:rFonts w:cstheme="minorHAnsi"/>
              </w:rPr>
              <w:t xml:space="preserve"> některé věty nedávají smysl</w:t>
            </w:r>
            <w:r w:rsidR="00C46309">
              <w:rPr>
                <w:rFonts w:cstheme="minorHAnsi"/>
              </w:rPr>
              <w:t xml:space="preserve">. </w:t>
            </w:r>
            <w:r w:rsidR="00260219">
              <w:rPr>
                <w:rFonts w:cstheme="minorHAnsi"/>
              </w:rPr>
              <w:t xml:space="preserve"> Jako například na </w:t>
            </w:r>
            <w:r w:rsidR="00872BC5">
              <w:rPr>
                <w:rFonts w:cstheme="minorHAnsi"/>
              </w:rPr>
              <w:t xml:space="preserve">str. 14, str.15, </w:t>
            </w:r>
            <w:r w:rsidR="00C46309">
              <w:rPr>
                <w:rFonts w:cstheme="minorHAnsi"/>
              </w:rPr>
              <w:t>16,</w:t>
            </w:r>
            <w:r w:rsidR="00237859">
              <w:rPr>
                <w:rFonts w:cstheme="minorHAnsi"/>
              </w:rPr>
              <w:t xml:space="preserve"> 18</w:t>
            </w:r>
            <w:r w:rsidR="00C74FD5">
              <w:rPr>
                <w:rFonts w:cstheme="minorHAnsi"/>
              </w:rPr>
              <w:t>, 20, 21, 22</w:t>
            </w:r>
            <w:r w:rsidR="009D799E">
              <w:rPr>
                <w:rFonts w:cstheme="minorHAnsi"/>
              </w:rPr>
              <w:t xml:space="preserve">, 23, 26, </w:t>
            </w:r>
            <w:r w:rsidR="009A45A9">
              <w:rPr>
                <w:rFonts w:cstheme="minorHAnsi"/>
              </w:rPr>
              <w:t>29, 31</w:t>
            </w:r>
            <w:r w:rsidR="00C449D3">
              <w:rPr>
                <w:rFonts w:cstheme="minorHAnsi"/>
              </w:rPr>
              <w:t>, 33, 35</w:t>
            </w:r>
            <w:r w:rsidR="007212EB">
              <w:rPr>
                <w:rFonts w:cstheme="minorHAnsi"/>
              </w:rPr>
              <w:t>, 37, 45,</w:t>
            </w:r>
            <w:r w:rsidR="00A006BC">
              <w:rPr>
                <w:rFonts w:cstheme="minorHAnsi"/>
              </w:rPr>
              <w:t xml:space="preserve"> 47, 48, </w:t>
            </w:r>
            <w:r w:rsidR="003D4EAB">
              <w:rPr>
                <w:rFonts w:cstheme="minorHAnsi"/>
              </w:rPr>
              <w:t xml:space="preserve">51, 59, </w:t>
            </w:r>
            <w:r w:rsidR="00260219">
              <w:rPr>
                <w:rFonts w:cstheme="minorHAnsi"/>
              </w:rPr>
              <w:t>68</w:t>
            </w:r>
            <w:r w:rsidR="00872BC5">
              <w:rPr>
                <w:rFonts w:cstheme="minorHAnsi"/>
              </w:rPr>
              <w:t xml:space="preserve"> a další.</w:t>
            </w:r>
          </w:p>
          <w:p w14:paraId="1CBFD397" w14:textId="76C5DBA4" w:rsidR="008F13D5" w:rsidRPr="000E094A" w:rsidRDefault="00C4630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Zdroj</w:t>
            </w:r>
            <w:r w:rsidR="00237859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na str. 16 Vlčková a kol.</w:t>
            </w:r>
            <w:r w:rsidR="00237859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2021</w:t>
            </w:r>
            <w:r w:rsidR="00237859">
              <w:rPr>
                <w:rFonts w:cstheme="minorHAnsi"/>
              </w:rPr>
              <w:t>)</w:t>
            </w:r>
            <w:r w:rsidR="008F13D5">
              <w:rPr>
                <w:rFonts w:cstheme="minorHAnsi"/>
              </w:rPr>
              <w:t xml:space="preserve"> není správně citován v seznamu použité literatury.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BA5841A" w:rsidR="009C7318" w:rsidRDefault="008B307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27C9AC3E" w:rsidR="00D6308A" w:rsidRPr="000E094A" w:rsidRDefault="00241F7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>Cílem práce bylo provést analýzu aktuálních účetních procesů ve společnosti účetní kanceláře a navrhnout proces digitalizace. Následně zhodnotit přínosy a rizika zvoleného postupu. Lze konstatovat, že i přes některé výhrady, byl cíl práce naplněn. Úroveň práce ale výrazně snižuje jazyková úroveň práce</w:t>
            </w: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5F706EC8" w:rsidR="009C7318" w:rsidRDefault="0023785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Byl</w:t>
      </w:r>
      <w:r w:rsidR="008F13D5">
        <w:rPr>
          <w:rFonts w:cstheme="minorHAnsi"/>
        </w:rPr>
        <w:t>y</w:t>
      </w:r>
      <w:r>
        <w:rPr>
          <w:rFonts w:cstheme="minorHAnsi"/>
        </w:rPr>
        <w:t xml:space="preserve"> v počátcích datových schránek tyto povinně zřízeny pouze právnickým osobám? </w:t>
      </w:r>
    </w:p>
    <w:p w14:paraId="55DA52BC" w14:textId="28C2E95E" w:rsidR="005C4ACA" w:rsidRDefault="00C449D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 str. 30 bez bližšího vysvětlení hovoříte o umělé inteligenci </w:t>
      </w:r>
      <w:proofErr w:type="spellStart"/>
      <w:r>
        <w:rPr>
          <w:rFonts w:cstheme="minorHAnsi"/>
        </w:rPr>
        <w:t>Rossum</w:t>
      </w:r>
      <w:proofErr w:type="spellEnd"/>
      <w:r>
        <w:rPr>
          <w:rFonts w:cstheme="minorHAnsi"/>
        </w:rPr>
        <w:t xml:space="preserve">. </w:t>
      </w:r>
      <w:r w:rsidR="008D6670">
        <w:rPr>
          <w:rFonts w:cstheme="minorHAnsi"/>
        </w:rPr>
        <w:t>Vysvětlete,</w:t>
      </w:r>
      <w:r>
        <w:rPr>
          <w:rFonts w:cstheme="minorHAnsi"/>
        </w:rPr>
        <w:t xml:space="preserve"> jak může být využita. </w:t>
      </w:r>
    </w:p>
    <w:p w14:paraId="1991DEDB" w14:textId="0C054B7E" w:rsidR="005C4ACA" w:rsidRDefault="008D667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 str. 46 v Tabulce 1 je uvedena doba zaúčtování položek bankovního výpisu. Jak jste k uvedeným údajům došla? </w:t>
      </w:r>
    </w:p>
    <w:p w14:paraId="3128B4D1" w14:textId="21ABC0A7" w:rsidR="0085398A" w:rsidRPr="00275DBC" w:rsidRDefault="00275DBC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Máte informace o tom, jak postupuje proces implementace podle Vašeho návrhu?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EC2701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F13D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F13D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0F138292" w14:textId="77777777" w:rsidR="00275DBC" w:rsidRDefault="00275DBC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0A3468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F13D5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427DC1" w14:textId="77777777" w:rsidR="00DD4149" w:rsidRDefault="00DD4149" w:rsidP="00A40E93">
      <w:pPr>
        <w:spacing w:after="0" w:line="240" w:lineRule="auto"/>
      </w:pPr>
      <w:r>
        <w:separator/>
      </w:r>
    </w:p>
  </w:endnote>
  <w:endnote w:type="continuationSeparator" w:id="0">
    <w:p w14:paraId="0AF642D9" w14:textId="77777777" w:rsidR="00DD4149" w:rsidRDefault="00DD414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5B42E" w14:textId="77777777" w:rsidR="00DD4149" w:rsidRDefault="00DD4149" w:rsidP="00A40E93">
      <w:pPr>
        <w:spacing w:after="0" w:line="240" w:lineRule="auto"/>
      </w:pPr>
      <w:r>
        <w:separator/>
      </w:r>
    </w:p>
  </w:footnote>
  <w:footnote w:type="continuationSeparator" w:id="0">
    <w:p w14:paraId="61511A24" w14:textId="77777777" w:rsidR="00DD4149" w:rsidRDefault="00DD414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37859"/>
    <w:rsid w:val="00241F78"/>
    <w:rsid w:val="0024258E"/>
    <w:rsid w:val="00260219"/>
    <w:rsid w:val="00275DBC"/>
    <w:rsid w:val="00286E09"/>
    <w:rsid w:val="0029651C"/>
    <w:rsid w:val="002C5ED6"/>
    <w:rsid w:val="003D4EAB"/>
    <w:rsid w:val="003E14EB"/>
    <w:rsid w:val="004D378C"/>
    <w:rsid w:val="005656DB"/>
    <w:rsid w:val="005C4ACA"/>
    <w:rsid w:val="00600AD5"/>
    <w:rsid w:val="0067082B"/>
    <w:rsid w:val="00694399"/>
    <w:rsid w:val="006A5506"/>
    <w:rsid w:val="007212EB"/>
    <w:rsid w:val="0073639B"/>
    <w:rsid w:val="007539AC"/>
    <w:rsid w:val="007553A6"/>
    <w:rsid w:val="00791A40"/>
    <w:rsid w:val="007E17F3"/>
    <w:rsid w:val="0085398A"/>
    <w:rsid w:val="00872BC5"/>
    <w:rsid w:val="00881BA1"/>
    <w:rsid w:val="008B3079"/>
    <w:rsid w:val="008B781B"/>
    <w:rsid w:val="008D6670"/>
    <w:rsid w:val="008E2072"/>
    <w:rsid w:val="008E3765"/>
    <w:rsid w:val="008F13D5"/>
    <w:rsid w:val="00974EA2"/>
    <w:rsid w:val="00987B93"/>
    <w:rsid w:val="009A45A9"/>
    <w:rsid w:val="009C322A"/>
    <w:rsid w:val="009C7318"/>
    <w:rsid w:val="009D799E"/>
    <w:rsid w:val="00A006BC"/>
    <w:rsid w:val="00A40E93"/>
    <w:rsid w:val="00A67AF2"/>
    <w:rsid w:val="00A7527E"/>
    <w:rsid w:val="00B14451"/>
    <w:rsid w:val="00BA16DD"/>
    <w:rsid w:val="00BD246C"/>
    <w:rsid w:val="00C30277"/>
    <w:rsid w:val="00C449D3"/>
    <w:rsid w:val="00C46309"/>
    <w:rsid w:val="00C74FD5"/>
    <w:rsid w:val="00CA34A9"/>
    <w:rsid w:val="00CD12C3"/>
    <w:rsid w:val="00D035CF"/>
    <w:rsid w:val="00D07775"/>
    <w:rsid w:val="00D31D4D"/>
    <w:rsid w:val="00D407D0"/>
    <w:rsid w:val="00D6308A"/>
    <w:rsid w:val="00DA3529"/>
    <w:rsid w:val="00DC7D52"/>
    <w:rsid w:val="00DD4149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44C6A"/>
    <w:rsid w:val="00457F86"/>
    <w:rsid w:val="00510546"/>
    <w:rsid w:val="005656DB"/>
    <w:rsid w:val="005E083B"/>
    <w:rsid w:val="006E59CF"/>
    <w:rsid w:val="00A00291"/>
    <w:rsid w:val="00C30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803</Words>
  <Characters>4739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2025-05-23T07:48:00Z</cp:lastPrinted>
  <dcterms:created xsi:type="dcterms:W3CDTF">2025-05-23T07:48:00Z</dcterms:created>
  <dcterms:modified xsi:type="dcterms:W3CDTF">2025-05-23T07:48:00Z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