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14D0A89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D10B7">
        <w:rPr>
          <w:rFonts w:asciiTheme="minorHAnsi" w:hAnsiTheme="minorHAnsi" w:cstheme="minorHAnsi"/>
          <w:sz w:val="22"/>
          <w:szCs w:val="22"/>
        </w:rPr>
        <w:t>Bc. Klára Brázdilová</w:t>
      </w:r>
    </w:p>
    <w:p w14:paraId="00D6BB86" w14:textId="01615B89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D8637E">
        <w:rPr>
          <w:rFonts w:asciiTheme="minorHAnsi" w:hAnsiTheme="minorHAnsi" w:cstheme="minorHAnsi"/>
          <w:sz w:val="22"/>
          <w:szCs w:val="22"/>
        </w:rPr>
        <w:t>Ing. Eliška Kozubíková, Ph.D.</w:t>
      </w:r>
    </w:p>
    <w:p w14:paraId="09E4DE65" w14:textId="0616CDBD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D8637E">
        <w:t>Návrh financování investičního záměru obce Bílovice</w:t>
      </w:r>
    </w:p>
    <w:p w14:paraId="35028D0F" w14:textId="1D825165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D8637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9D10B7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ED56248" w:rsidR="000E094A" w:rsidRDefault="000F50A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1769B7C4" w:rsidR="000E094A" w:rsidRPr="000E094A" w:rsidRDefault="000F50A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zpracování práce jsou formulovány standardně, zvolené metody odpovídají potřebám práce.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DC702C2" w:rsidR="000E094A" w:rsidRDefault="004B3D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7D76136" w14:textId="7965B416" w:rsidR="000F50A6" w:rsidRPr="000E094A" w:rsidRDefault="000F50A6" w:rsidP="000F50A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</w:t>
            </w:r>
            <w:r w:rsidR="004B3DBF">
              <w:rPr>
                <w:rFonts w:cstheme="minorHAnsi"/>
              </w:rPr>
              <w:t>velmi rozsáhle</w:t>
            </w:r>
            <w:r>
              <w:rPr>
                <w:rFonts w:cstheme="minorHAnsi"/>
              </w:rPr>
              <w:t xml:space="preserve">, </w:t>
            </w:r>
            <w:r w:rsidR="004B3DBF">
              <w:rPr>
                <w:rFonts w:cstheme="minorHAnsi"/>
              </w:rPr>
              <w:t>jsou použity především knižní zdroje, méně již aktuální legislativa. To se odráží na některých zastaralých informacích (např. informace o existenci regionálních rad regionů soudržnosti, str. 30, nebo informace o počtu ukazatelů SIMU, str. 31). V kapitole věnované finanční analýze jsou časté zmínky o podniku, které nejsou pro práci relevantní.</w:t>
            </w:r>
            <w:r>
              <w:rPr>
                <w:rFonts w:cstheme="minorHAnsi"/>
              </w:rPr>
              <w:t xml:space="preserve"> Převažuje standardní literární rešerše.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1A96353" w:rsidR="000E094A" w:rsidRDefault="00A007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674201" w14:textId="4396C4F9" w:rsidR="004B3DBF" w:rsidRDefault="004B3DBF" w:rsidP="004B3DB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Analýza hospodaření je zpracována standardně, autorka pracovala především s daty z veřejně dostupných zdrojů. Z tohoto důvodu je analýza spíše popisného charakteru, a to zejména kapitola 6. Celkově však poskytuje ucelený pohled na hospodaření organizace. Analýza je zpracována pro roky 2020-2023, roky 2024 (případně 2025) nejsou zmíněny vůbec</w:t>
            </w:r>
            <w:r w:rsidR="00A87A47">
              <w:rPr>
                <w:rFonts w:cstheme="minorHAnsi"/>
              </w:rPr>
              <w:t>, a to ani velmi rámcově z pohledu návrhu rozpočtu</w:t>
            </w:r>
            <w:r>
              <w:rPr>
                <w:rFonts w:cstheme="minorHAnsi"/>
              </w:rPr>
              <w:t>, což je v kontextu návrhové části mírně zavádějící.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8BE7103" w:rsidR="000E094A" w:rsidRDefault="00A87A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1CC49028" w:rsidR="000E094A" w:rsidRDefault="004B3DBF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je </w:t>
            </w:r>
            <w:r w:rsidR="000A57CE">
              <w:rPr>
                <w:rFonts w:cstheme="minorHAnsi"/>
              </w:rPr>
              <w:t xml:space="preserve">rovněž </w:t>
            </w:r>
            <w:r>
              <w:rPr>
                <w:rFonts w:cstheme="minorHAnsi"/>
              </w:rPr>
              <w:t xml:space="preserve">velmi rozsáhlá. Podle zásad </w:t>
            </w:r>
            <w:r w:rsidR="000A57CE">
              <w:rPr>
                <w:rFonts w:cstheme="minorHAnsi"/>
              </w:rPr>
              <w:t xml:space="preserve">má autorka navrhnout vhodný způsob financování investičního záměru a analyzovat dopad do hospodaření obce. Připojena je však i analýza rizik, síťová analýza a </w:t>
            </w:r>
            <w:proofErr w:type="spellStart"/>
            <w:r w:rsidR="000A57CE">
              <w:rPr>
                <w:rFonts w:cstheme="minorHAnsi"/>
              </w:rPr>
              <w:t>Cost</w:t>
            </w:r>
            <w:proofErr w:type="spellEnd"/>
            <w:r w:rsidR="000A57CE">
              <w:rPr>
                <w:rFonts w:cstheme="minorHAnsi"/>
              </w:rPr>
              <w:t xml:space="preserve">-Benefit analýza. Přestože jsou všechny části návrhu zpracovány </w:t>
            </w:r>
            <w:r w:rsidR="006E7352">
              <w:rPr>
                <w:rFonts w:cstheme="minorHAnsi"/>
              </w:rPr>
              <w:t xml:space="preserve">relativně </w:t>
            </w:r>
            <w:r w:rsidR="000A57CE">
              <w:rPr>
                <w:rFonts w:cstheme="minorHAnsi"/>
              </w:rPr>
              <w:t>důkladně, autorka zcela opomíjí časové ukotvení navrhovaného projektu. Analýza hospodaření je zpracována pro roky 2020-2023, v žádné pasáži jsem nenašla informaci o (alespoň) roce, kdy obec plánuje danou investici uskutečnit</w:t>
            </w:r>
            <w:r w:rsidR="006E7352">
              <w:rPr>
                <w:rFonts w:cstheme="minorHAnsi"/>
              </w:rPr>
              <w:t>, co</w:t>
            </w:r>
            <w:r w:rsidR="000A57CE">
              <w:rPr>
                <w:rFonts w:cstheme="minorHAnsi"/>
              </w:rPr>
              <w:t>ž by umožnilo lépe provázat vyhodnocení dopadů investice do hospodaření obce. Zmínka je pouze v tab. 12 (str. 66) s uvedením roku 2025 v</w:t>
            </w:r>
            <w:r w:rsidR="00A007F9">
              <w:rPr>
                <w:rFonts w:cstheme="minorHAnsi"/>
              </w:rPr>
              <w:t> </w:t>
            </w:r>
            <w:r w:rsidR="000A57CE">
              <w:rPr>
                <w:rFonts w:cstheme="minorHAnsi"/>
              </w:rPr>
              <w:t>záhlaví</w:t>
            </w:r>
            <w:r w:rsidR="00A007F9">
              <w:rPr>
                <w:rFonts w:cstheme="minorHAnsi"/>
              </w:rPr>
              <w:t xml:space="preserve">. </w:t>
            </w:r>
          </w:p>
          <w:p w14:paraId="618D8FA7" w14:textId="06E5EF0A" w:rsidR="00B852F2" w:rsidRDefault="000A57C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této souvislosti pak není jasné, proč autorka </w:t>
            </w:r>
            <w:r w:rsidR="00063AE0">
              <w:rPr>
                <w:rFonts w:cstheme="minorHAnsi"/>
              </w:rPr>
              <w:t xml:space="preserve">např. </w:t>
            </w:r>
            <w:r w:rsidR="00B852F2">
              <w:rPr>
                <w:rFonts w:cstheme="minorHAnsi"/>
              </w:rPr>
              <w:t xml:space="preserve">při vyhodnocení změny likvidity </w:t>
            </w:r>
            <w:r>
              <w:rPr>
                <w:rFonts w:cstheme="minorHAnsi"/>
              </w:rPr>
              <w:t>hodnotí stav krátkodobého finančního majetku k 31.1.2024</w:t>
            </w:r>
            <w:r w:rsidR="00A87A47">
              <w:rPr>
                <w:rFonts w:cstheme="minorHAnsi"/>
              </w:rPr>
              <w:t xml:space="preserve"> (kap. 9.1).</w:t>
            </w:r>
          </w:p>
          <w:p w14:paraId="23B24348" w14:textId="351F9256" w:rsidR="00B852F2" w:rsidRDefault="00B852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projektové části je pracováno s již neaktuální dotační výzvou a předpokládá její znovu</w:t>
            </w:r>
            <w:r w:rsidR="00A87A47">
              <w:rPr>
                <w:rFonts w:cstheme="minorHAnsi"/>
              </w:rPr>
              <w:t>otevření</w:t>
            </w:r>
            <w:r>
              <w:rPr>
                <w:rFonts w:cstheme="minorHAnsi"/>
              </w:rPr>
              <w:t>, dále autorka pracuje s výzvou, která je jinak zaměřená.</w:t>
            </w:r>
            <w:r w:rsidR="00A87A47">
              <w:rPr>
                <w:rFonts w:cstheme="minorHAnsi"/>
              </w:rPr>
              <w:t xml:space="preserve"> Opomíjí </w:t>
            </w:r>
            <w:r w:rsidR="00C742C5">
              <w:rPr>
                <w:rFonts w:cstheme="minorHAnsi"/>
              </w:rPr>
              <w:t>jiné aktuálně vypsané výzvy (viz otázka).</w:t>
            </w:r>
          </w:p>
          <w:p w14:paraId="3529D86C" w14:textId="4BBF6B29" w:rsidR="00C742C5" w:rsidRDefault="007A77F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Za problematické považuji také pasáže v kapitole 8.2 Analýza rizik. Autorka předkládá jednotlivá rizika jako svou vlastní práci, nicméně rizika jsou shodná nebo téměř shodná, a to i s bodovým hodnocením, s riziky uvedenými v dokumentu </w:t>
            </w:r>
            <w:r w:rsidR="00A007F9">
              <w:rPr>
                <w:rFonts w:cstheme="minorHAnsi"/>
              </w:rPr>
              <w:t>„</w:t>
            </w:r>
            <w:r>
              <w:rPr>
                <w:rFonts w:cstheme="minorHAnsi"/>
              </w:rPr>
              <w:t>Finanční analýza. Pečovatelské byty v</w:t>
            </w:r>
            <w:r w:rsidR="00A007F9">
              <w:rPr>
                <w:rFonts w:cstheme="minorHAnsi"/>
              </w:rPr>
              <w:t> </w:t>
            </w:r>
            <w:r>
              <w:rPr>
                <w:rFonts w:cstheme="minorHAnsi"/>
              </w:rPr>
              <w:t>Bílovicích</w:t>
            </w:r>
            <w:r w:rsidR="00A007F9">
              <w:rPr>
                <w:rFonts w:cstheme="minorHAnsi"/>
              </w:rPr>
              <w:t>“</w:t>
            </w:r>
            <w:r>
              <w:rPr>
                <w:rFonts w:cstheme="minorHAnsi"/>
              </w:rPr>
              <w:t xml:space="preserve"> z roku 2019.</w:t>
            </w:r>
            <w:r w:rsidR="00A007F9">
              <w:rPr>
                <w:rFonts w:cstheme="minorHAnsi"/>
              </w:rPr>
              <w:t xml:space="preserve"> </w:t>
            </w:r>
            <w:r w:rsidR="00C742C5">
              <w:rPr>
                <w:rFonts w:cstheme="minorHAnsi"/>
              </w:rPr>
              <w:t>Tyto pasáže se jeví jako převzaté, bez uvedení odkazu na původní zdroj.</w:t>
            </w:r>
          </w:p>
          <w:p w14:paraId="1E167C13" w14:textId="4C5A0976" w:rsidR="007A77F7" w:rsidRDefault="007A77F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Otázkou je tedy i míra vlastního přínosu autorky.</w:t>
            </w:r>
          </w:p>
          <w:p w14:paraId="6E03B6D4" w14:textId="53A56BF8" w:rsidR="007A77F7" w:rsidRDefault="00B852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Celkově považuji návrhovou část za zbytečně obšírnou, nezkoncentrovanou na zadaný cíl</w:t>
            </w:r>
            <w:r w:rsidR="00C742C5">
              <w:rPr>
                <w:rFonts w:cstheme="minorHAnsi"/>
              </w:rPr>
              <w:t>, s nejasným uvedením autorského přínosu ve vybraných pasážích.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C7E13B4" w:rsidR="000E094A" w:rsidRDefault="00A007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437F35" w14:textId="287FA459" w:rsidR="00A007F9" w:rsidRDefault="00B852F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Z formálního pohledu je </w:t>
            </w:r>
            <w:r w:rsidR="00A007F9">
              <w:rPr>
                <w:rFonts w:cstheme="minorHAnsi"/>
              </w:rPr>
              <w:t xml:space="preserve">v práci nejasné zejména nakládání se zdroji v projektové části. Autorka neuvádí, že použila projektové zdroje jako podklad, </w:t>
            </w:r>
            <w:r w:rsidR="00525DD7">
              <w:rPr>
                <w:rFonts w:cstheme="minorHAnsi"/>
              </w:rPr>
              <w:t>často</w:t>
            </w:r>
            <w:r w:rsidR="00A007F9">
              <w:rPr>
                <w:rFonts w:cstheme="minorHAnsi"/>
              </w:rPr>
              <w:t xml:space="preserve"> informace přímo přebírá. </w:t>
            </w:r>
            <w:r w:rsidR="00525DD7">
              <w:rPr>
                <w:rFonts w:cstheme="minorHAnsi"/>
              </w:rPr>
              <w:t xml:space="preserve">To vzbuzuje otázku posouzení vlastního přínosu </w:t>
            </w:r>
            <w:r w:rsidR="00A007F9">
              <w:rPr>
                <w:rFonts w:cstheme="minorHAnsi"/>
              </w:rPr>
              <w:t xml:space="preserve">autorky. </w:t>
            </w:r>
          </w:p>
          <w:p w14:paraId="3B541FDC" w14:textId="77777777" w:rsidR="000E094A" w:rsidRDefault="00A007F9" w:rsidP="00A007F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</w:t>
            </w:r>
            <w:r w:rsidR="00B852F2">
              <w:rPr>
                <w:rFonts w:cstheme="minorHAnsi"/>
              </w:rPr>
              <w:t>zhledem ke značné rozsáhlosti práce je místy opomíjena</w:t>
            </w:r>
            <w:r>
              <w:rPr>
                <w:rFonts w:cstheme="minorHAnsi"/>
              </w:rPr>
              <w:t xml:space="preserve"> také</w:t>
            </w:r>
            <w:r w:rsidR="00B852F2">
              <w:rPr>
                <w:rFonts w:cstheme="minorHAnsi"/>
              </w:rPr>
              <w:t xml:space="preserve"> logická provázanost jednotlivých částí. </w:t>
            </w:r>
          </w:p>
          <w:p w14:paraId="1CBFD397" w14:textId="55AF2610" w:rsidR="00A007F9" w:rsidRPr="000E094A" w:rsidRDefault="00A007F9" w:rsidP="00A007F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2957316" w:rsidR="009C7318" w:rsidRDefault="00A007F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3A9FC1" w14:textId="038B6654" w:rsidR="00C742C5" w:rsidRDefault="006E7352" w:rsidP="00C742C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>Práce je sice zpracována detailně, avšak</w:t>
            </w:r>
            <w:r w:rsidR="00B4186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podle mého názoru</w:t>
            </w:r>
            <w:r w:rsidR="00B41866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vzhledem ke zvolenému cíli a stanoveným zásadám zbytečně obšírně. Autorka opomíjí ukotv</w:t>
            </w:r>
            <w:r w:rsidR="00A007F9">
              <w:rPr>
                <w:rFonts w:cstheme="minorHAnsi"/>
              </w:rPr>
              <w:t>ení</w:t>
            </w:r>
            <w:r>
              <w:rPr>
                <w:rFonts w:cstheme="minorHAnsi"/>
              </w:rPr>
              <w:t xml:space="preserve"> projekt</w:t>
            </w:r>
            <w:r w:rsidR="00C742C5"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 v čase, což znemožňuje jednak vhodnější propojení s analýzou hospodaření, která je zpracována pouze pro roky 2020-2023, a jednak zhodnocení možnosti využití vhodného a aktuálního dotačního titulu. </w:t>
            </w:r>
            <w:r w:rsidR="00525DD7">
              <w:rPr>
                <w:rFonts w:cstheme="minorHAnsi"/>
              </w:rPr>
              <w:t xml:space="preserve">Jako problematická </w:t>
            </w:r>
            <w:r w:rsidR="00A007F9">
              <w:rPr>
                <w:rFonts w:cstheme="minorHAnsi"/>
              </w:rPr>
              <w:t xml:space="preserve">se rovněž jeví </w:t>
            </w:r>
            <w:r w:rsidR="00525DD7">
              <w:rPr>
                <w:rFonts w:cstheme="minorHAnsi"/>
              </w:rPr>
              <w:t>analýza rizik</w:t>
            </w:r>
            <w:r w:rsidR="00C742C5">
              <w:rPr>
                <w:rFonts w:cstheme="minorHAnsi"/>
              </w:rPr>
              <w:t xml:space="preserve"> (a podobně také uvedení personálního zabezpečení projektu)</w:t>
            </w:r>
            <w:r w:rsidR="00525DD7">
              <w:rPr>
                <w:rFonts w:cstheme="minorHAnsi"/>
              </w:rPr>
              <w:t>, v níž jsou podobné či shodné pasáže s projektovou dokumentací k danému projektu, která není nikterak v textu zmíněna</w:t>
            </w:r>
            <w:r w:rsidR="00C742C5">
              <w:rPr>
                <w:rFonts w:cstheme="minorHAnsi"/>
              </w:rPr>
              <w:t xml:space="preserve"> a není ani uvedena v seznamu zdrojů</w:t>
            </w:r>
            <w:r w:rsidR="00525DD7">
              <w:rPr>
                <w:rFonts w:cstheme="minorHAnsi"/>
              </w:rPr>
              <w:t>. Je tedy namístě otázka autorství uveden</w:t>
            </w:r>
            <w:r w:rsidR="00C742C5">
              <w:rPr>
                <w:rFonts w:cstheme="minorHAnsi"/>
              </w:rPr>
              <w:t>ých pasáží</w:t>
            </w:r>
            <w:r w:rsidR="00525DD7">
              <w:rPr>
                <w:rFonts w:cstheme="minorHAnsi"/>
              </w:rPr>
              <w:t>.</w:t>
            </w:r>
          </w:p>
          <w:p w14:paraId="165635E4" w14:textId="58D72F33" w:rsidR="00D6308A" w:rsidRPr="000E094A" w:rsidRDefault="00C742C5" w:rsidP="00C742C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15FE631" w14:textId="3BDF56F0" w:rsidR="009C7318" w:rsidRDefault="006E735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Uveďte časový harmonogram uvedeného investičního projektu a objasněte, v jaké fázi přípravy</w:t>
      </w:r>
      <w:r w:rsidR="00A007F9">
        <w:rPr>
          <w:rFonts w:cstheme="minorHAnsi"/>
        </w:rPr>
        <w:t xml:space="preserve"> či </w:t>
      </w:r>
      <w:r>
        <w:rPr>
          <w:rFonts w:cstheme="minorHAnsi"/>
        </w:rPr>
        <w:t>realizace</w:t>
      </w:r>
      <w:r w:rsidR="00A007F9">
        <w:rPr>
          <w:rFonts w:cstheme="minorHAnsi"/>
        </w:rPr>
        <w:t xml:space="preserve"> je projekt v současnosti. Uveďte také, v jaké fázi</w:t>
      </w:r>
      <w:r>
        <w:rPr>
          <w:rFonts w:cstheme="minorHAnsi"/>
        </w:rPr>
        <w:t xml:space="preserve"> projektu jste zpracovávala Váš návrh financování. </w:t>
      </w:r>
      <w:r w:rsidR="00A007F9">
        <w:rPr>
          <w:rFonts w:cstheme="minorHAnsi"/>
        </w:rPr>
        <w:t xml:space="preserve">Objasněte, jak jste pracovala s existujícími projektovými dokumenty, zejména z pohledu správného nakládání se zdroji. </w:t>
      </w:r>
    </w:p>
    <w:p w14:paraId="55DA52BC" w14:textId="26843754" w:rsidR="005C4ACA" w:rsidRDefault="00525DD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lastRenderedPageBreak/>
        <w:t>Objasněte, z jakého údaje vycházíte, když stanovujete, že obec je schopna poskytnout z vlastních zdrojů maximálně 15 mil. Kč (str. 77).</w:t>
      </w:r>
    </w:p>
    <w:p w14:paraId="394B54CD" w14:textId="5AE6583D" w:rsidR="00C742C5" w:rsidRDefault="00C742C5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Proč jste mezi možnosti dotačního financování uvedeného návrhu nezařadila také program Dostupné nájemní bydlení Státního fondu podpory investic z roku 2024?</w:t>
      </w:r>
    </w:p>
    <w:p w14:paraId="1991DEDB" w14:textId="0340381A" w:rsidR="005C4ACA" w:rsidRPr="005C4ACA" w:rsidRDefault="00A87A4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P</w:t>
      </w:r>
      <w:r w:rsidR="00B41866">
        <w:rPr>
          <w:rFonts w:cstheme="minorHAnsi"/>
        </w:rPr>
        <w:t>ředpokládám, že jste při zpracování práce spolupracovala s obcí. P</w:t>
      </w:r>
      <w:r>
        <w:rPr>
          <w:rFonts w:cstheme="minorHAnsi"/>
        </w:rPr>
        <w:t xml:space="preserve">ředstavila jste Vaše závěry </w:t>
      </w:r>
      <w:r w:rsidR="00B41866">
        <w:rPr>
          <w:rFonts w:cstheme="minorHAnsi"/>
        </w:rPr>
        <w:t>představitelům obce</w:t>
      </w:r>
      <w:r>
        <w:rPr>
          <w:rFonts w:cstheme="minorHAnsi"/>
        </w:rPr>
        <w:t xml:space="preserve">? Jak se liší (či shoduje) předpoklad financování projektu ze strany obce a Vaše návrhy?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580635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A87A4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A87A4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CBECE7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A87A47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B8438C" w14:textId="77777777" w:rsidR="00443517" w:rsidRDefault="00443517" w:rsidP="00A40E93">
      <w:pPr>
        <w:spacing w:after="0" w:line="240" w:lineRule="auto"/>
      </w:pPr>
      <w:r>
        <w:separator/>
      </w:r>
    </w:p>
  </w:endnote>
  <w:endnote w:type="continuationSeparator" w:id="0">
    <w:p w14:paraId="689E024A" w14:textId="77777777" w:rsidR="00443517" w:rsidRDefault="0044351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62FAA1" w14:textId="77777777" w:rsidR="00443517" w:rsidRDefault="00443517" w:rsidP="00A40E93">
      <w:pPr>
        <w:spacing w:after="0" w:line="240" w:lineRule="auto"/>
      </w:pPr>
      <w:r>
        <w:separator/>
      </w:r>
    </w:p>
  </w:footnote>
  <w:footnote w:type="continuationSeparator" w:id="0">
    <w:p w14:paraId="55C7FF6B" w14:textId="77777777" w:rsidR="00443517" w:rsidRDefault="0044351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63AE0"/>
    <w:rsid w:val="000A57CE"/>
    <w:rsid w:val="000C0458"/>
    <w:rsid w:val="000E094A"/>
    <w:rsid w:val="000F50A6"/>
    <w:rsid w:val="00144F5B"/>
    <w:rsid w:val="00176364"/>
    <w:rsid w:val="0024258E"/>
    <w:rsid w:val="0029651C"/>
    <w:rsid w:val="002A7AC9"/>
    <w:rsid w:val="002C5ED6"/>
    <w:rsid w:val="003620C6"/>
    <w:rsid w:val="00443517"/>
    <w:rsid w:val="004B3DBF"/>
    <w:rsid w:val="004D378C"/>
    <w:rsid w:val="00525DD7"/>
    <w:rsid w:val="005C4ACA"/>
    <w:rsid w:val="00600AD5"/>
    <w:rsid w:val="0067082B"/>
    <w:rsid w:val="00694399"/>
    <w:rsid w:val="006E7352"/>
    <w:rsid w:val="0073639B"/>
    <w:rsid w:val="007539AC"/>
    <w:rsid w:val="007553A6"/>
    <w:rsid w:val="007A77F7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9D10B7"/>
    <w:rsid w:val="00A007F9"/>
    <w:rsid w:val="00A40E93"/>
    <w:rsid w:val="00A7527E"/>
    <w:rsid w:val="00A87A47"/>
    <w:rsid w:val="00B14451"/>
    <w:rsid w:val="00B41866"/>
    <w:rsid w:val="00B852F2"/>
    <w:rsid w:val="00BA16DD"/>
    <w:rsid w:val="00C742C5"/>
    <w:rsid w:val="00CA34A9"/>
    <w:rsid w:val="00CD12C3"/>
    <w:rsid w:val="00D6308A"/>
    <w:rsid w:val="00D8637E"/>
    <w:rsid w:val="00DC7D52"/>
    <w:rsid w:val="00E22423"/>
    <w:rsid w:val="00EF1720"/>
    <w:rsid w:val="00FB62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  <w:rsid w:val="00CA4FA6"/>
    <w:rsid w:val="00FB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fd8ac078e227a7f9f6fa06843f8c8910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631f0326a2085300c3dfac9c79f99c1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hidden="true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Props1.xml><?xml version="1.0" encoding="utf-8"?>
<ds:datastoreItem xmlns:ds="http://schemas.openxmlformats.org/officeDocument/2006/customXml" ds:itemID="{6B3016C0-C266-4131-B3A1-42F4FDF4A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  <ds:schemaRef ds:uri="c8a432d0-6a18-4b4e-b941-c41239099d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964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2025-05-26T17:53:00Z</dcterms:created>
  <dcterms:modified xsi:type="dcterms:W3CDTF">2025-05-26T17:53:00Z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