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024167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12D4E">
        <w:rPr>
          <w:rFonts w:asciiTheme="minorHAnsi" w:hAnsiTheme="minorHAnsi" w:cstheme="minorHAnsi"/>
          <w:sz w:val="22"/>
          <w:szCs w:val="22"/>
        </w:rPr>
        <w:t xml:space="preserve">Dominika </w:t>
      </w:r>
      <w:proofErr w:type="spellStart"/>
      <w:r w:rsidR="00012D4E">
        <w:rPr>
          <w:rFonts w:asciiTheme="minorHAnsi" w:hAnsiTheme="minorHAnsi" w:cstheme="minorHAnsi"/>
          <w:sz w:val="22"/>
          <w:szCs w:val="22"/>
        </w:rPr>
        <w:t>Kopčeková</w:t>
      </w:r>
      <w:proofErr w:type="spellEnd"/>
    </w:p>
    <w:p w14:paraId="00D6BB86" w14:textId="12303D4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6601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04B2BC7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12D4E">
        <w:t>Projekt rozšíření služeb ve vybraném zařízení pro seniory</w:t>
      </w:r>
    </w:p>
    <w:p w14:paraId="35028D0F" w14:textId="3AEFAB6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660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468D1A3" w:rsidR="000E094A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366601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804A3" w14:textId="5ECD0613" w:rsidR="008B781B" w:rsidRPr="00366601" w:rsidRDefault="00012D4E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Cíle práce jsou jasně formulované, odpovídají zadání a reflektují aktuální potřeby v oblasti péče o seniory. Autorka vhodně kombinuje kvalitativní (rozhovor) i kvantitativní (dotazníkové šetření) výzkumné metody a výsledky využívá jako podklad pro návrh</w:t>
            </w:r>
            <w:r>
              <w:t xml:space="preserve">. </w:t>
            </w:r>
            <w:r>
              <w:t>Cíle jsou smysluplně navázané na jednotlivé části práce, ačkoli by bylo vhodné výslovně formulovat také výzkumné otázky.</w:t>
            </w:r>
          </w:p>
          <w:p w14:paraId="7ED3E311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8AB6407" w:rsidR="000E094A" w:rsidRPr="00366601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66601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76E32E91" w:rsidR="008B781B" w:rsidRPr="00366601" w:rsidRDefault="00012D4E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Teoretická část nabízí systematické zpracování témat jako je stárnutí, aktivizační činnosti, projektový management a sběr dat. Text je přehledný, pracuje s relevantní odbornou literaturou a legislativou. Přesto se některé pasáže drží spíše popisného charakteru než hlubší kritické analýzy. Práce však poskytuje dobrý kontext pro praktickou část.</w:t>
            </w:r>
          </w:p>
          <w:p w14:paraId="2F195D88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B26059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3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D5C30B3" w:rsidR="000E094A" w:rsidRPr="00366601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66601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72A02FBF" w:rsidR="000E094A" w:rsidRPr="00366601" w:rsidRDefault="00012D4E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Analytická část vychází z rozhovoru se sociální pracovnicí a z dotazníkového šetření mezi klienty. Oba zdroje dat jsou zpracovány přehledně, výsledky jsou vizualizovány a interpretovány logicky. Práce obsahuje kvalitní SWOT analýzu zařízení</w:t>
            </w:r>
            <w:r>
              <w:t xml:space="preserve">. </w:t>
            </w:r>
            <w:r>
              <w:t>Přesto by bylo možné výstupy dotazníku silněji propojit se závěry v návrhové části.</w:t>
            </w:r>
          </w:p>
          <w:p w14:paraId="16F79C3B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03103B0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30A7CCA" w14:textId="77777777" w:rsidR="0073639B" w:rsidRPr="00366601" w:rsidRDefault="0073639B">
      <w:pPr>
        <w:rPr>
          <w:rFonts w:cstheme="minorHAnsi"/>
          <w:sz w:val="24"/>
          <w:szCs w:val="24"/>
        </w:rPr>
      </w:pPr>
      <w:r w:rsidRPr="00366601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66601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366601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366601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C53648" w:rsidR="000E094A" w:rsidRPr="00366601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C</w:t>
                </w:r>
              </w:p>
            </w:tc>
          </w:sdtContent>
        </w:sdt>
      </w:tr>
      <w:tr w:rsidR="000E094A" w:rsidRPr="00366601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0D977376" w:rsidR="000E094A" w:rsidRPr="00366601" w:rsidRDefault="00012D4E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Projekt rozšíření služeb je prakticky využitelný a dobře strukturovaný. Navržené aktivity jsou realistické a navázané na zjištěné preference klientů. Oceňuji i propracovanost fakultativních výletů, časovou a nákladovou analýzu</w:t>
            </w:r>
            <w:r>
              <w:t>.</w:t>
            </w:r>
            <w:r>
              <w:t xml:space="preserve"> Návrh působí promyšleně, i když některé prvky by si zasloužily hlubší ekonomické srovnání variant nebo simulaci účasti.</w:t>
            </w:r>
          </w:p>
          <w:p w14:paraId="08191F52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BFC3B80" w:rsidR="000E094A" w:rsidRPr="00366601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66601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35F03D9C" w:rsidR="000E094A" w:rsidRPr="00366601" w:rsidRDefault="00012D4E" w:rsidP="00012D4E">
            <w:pPr>
              <w:rPr>
                <w:rFonts w:cstheme="minorHAnsi"/>
                <w:sz w:val="24"/>
                <w:szCs w:val="24"/>
              </w:rPr>
            </w:pPr>
            <w:r>
              <w:t>Práce je přehledně strukturována, jazyková stránka odpovídá požadavkům na odborný text. Citace i seznam literatury jsou zpracovány v souladu s normami.</w:t>
            </w:r>
          </w:p>
        </w:tc>
      </w:tr>
    </w:tbl>
    <w:p w14:paraId="56238285" w14:textId="2E2EFFBE" w:rsidR="000E094A" w:rsidRPr="00366601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66601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366601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366601">
              <w:rPr>
                <w:rFonts w:cstheme="minorHAnsi"/>
                <w:b/>
              </w:rPr>
              <w:t>Závěrečné</w:t>
            </w:r>
            <w:r w:rsidR="009C7318" w:rsidRPr="00366601">
              <w:rPr>
                <w:rFonts w:cstheme="minorHAnsi"/>
                <w:b/>
              </w:rPr>
              <w:t xml:space="preserve"> hodnocení </w:t>
            </w:r>
            <w:r w:rsidR="00144F5B" w:rsidRPr="00366601">
              <w:rPr>
                <w:rFonts w:cstheme="minorHAnsi"/>
                <w:b/>
              </w:rPr>
              <w:t>D</w:t>
            </w:r>
            <w:r w:rsidR="009C7318" w:rsidRPr="00366601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C3789F" w:rsidR="009C7318" w:rsidRPr="00366601" w:rsidRDefault="00012D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366601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CF8F006" w:rsidR="00386EEB" w:rsidRPr="00366601" w:rsidRDefault="00012D4E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</w:t>
            </w:r>
            <w:r>
              <w:t>představuje zdařilý návrh rozšíření služeb v konkrétním zařízení pro seniory. Autorka citlivě reaguje na potřeby cílové skupiny, vhodně kombinuje metody sběru dat a zpracovává návrh s důrazem na praktickou využitelnost. Přestože některé části mohly být teoreticky hlubší nebo ekonomicky podrobnější, práce jednoznačně splňuje požadavky kladené na diplomovou práci a má potenciál k implementaci v praxi.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5B106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6660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6660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26EAB8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66601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4CFAC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66601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</w:t>
      </w:r>
      <w:bookmarkStart w:id="0" w:name="_GoBack"/>
      <w:bookmarkEnd w:id="0"/>
      <w:r w:rsidR="009C7318">
        <w:rPr>
          <w:rFonts w:cstheme="minorHAnsi"/>
        </w:rPr>
        <w:t xml:space="preserve">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2D4E"/>
    <w:rsid w:val="000C0458"/>
    <w:rsid w:val="000E094A"/>
    <w:rsid w:val="00144F5B"/>
    <w:rsid w:val="001A3F0F"/>
    <w:rsid w:val="0024258E"/>
    <w:rsid w:val="0029651C"/>
    <w:rsid w:val="00366601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customStyle="1" w:styleId="text-token-text-secondary">
    <w:name w:val="text-token-text-secondary"/>
    <w:basedOn w:val="DefaultParagraphFont"/>
    <w:rsid w:val="0001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EA819-8F91-4C16-ADF3-22059FBDB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b2760fc6-0594-407e-87c6-5506db99eec0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3e70ad48-2dbb-4840-854d-17419981058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3</cp:revision>
  <cp:lastPrinted>2022-03-14T11:55:00Z</cp:lastPrinted>
  <dcterms:created xsi:type="dcterms:W3CDTF">2025-05-15T12:40:00Z</dcterms:created>
  <dcterms:modified xsi:type="dcterms:W3CDTF">2025-05-25T18:01:00Z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