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6C7A30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2045F">
        <w:rPr>
          <w:rFonts w:asciiTheme="minorHAnsi" w:hAnsiTheme="minorHAnsi" w:cstheme="minorHAnsi"/>
          <w:sz w:val="22"/>
          <w:szCs w:val="22"/>
        </w:rPr>
        <w:t>Bc. Kateřina Schmidtová</w:t>
      </w:r>
    </w:p>
    <w:p w14:paraId="00D6BB86" w14:textId="38956DB8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0A1188">
        <w:rPr>
          <w:rFonts w:asciiTheme="minorHAnsi" w:hAnsiTheme="minorHAnsi" w:cstheme="minorHAnsi"/>
          <w:sz w:val="22"/>
          <w:szCs w:val="22"/>
        </w:rPr>
        <w:t>doc. Ing. Vratislav Kozák, Ph.D.</w:t>
      </w:r>
    </w:p>
    <w:p w14:paraId="09E4DE65" w14:textId="49C3920E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B2045F">
        <w:rPr>
          <w:rFonts w:cstheme="minorHAnsi"/>
        </w:rPr>
        <w:t xml:space="preserve">Systém analýzy rizik </w:t>
      </w:r>
      <w:r w:rsidR="008E4B2B">
        <w:rPr>
          <w:rFonts w:cstheme="minorHAnsi"/>
        </w:rPr>
        <w:t>a stanovení kritických bodů v oblasti nemocničního stravování</w:t>
      </w:r>
    </w:p>
    <w:p w14:paraId="35028D0F" w14:textId="20624A11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57F8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C246E1C" w14:textId="77777777" w:rsidR="00190E37" w:rsidRPr="00C27492" w:rsidRDefault="00190E37" w:rsidP="00190E37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F9FD357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DD2CB9A" w:rsidR="000E094A" w:rsidRDefault="00313F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4A103C80" w14:textId="18770400" w:rsidR="000E094A" w:rsidRPr="000E094A" w:rsidRDefault="0089644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Cílem diplomové práce je analýza rizik a stanovení kritických bodů v oblasti nemocničního stravování a návrh nového procesu distribuce obědové stravy ve sledovaném zařízení s ohledem na optimalizaci kritického ukazatele tohoto procesu</w:t>
            </w:r>
            <w:r w:rsidR="000B2D5E">
              <w:t>.</w:t>
            </w:r>
            <w:r w:rsidR="00A91BD1">
              <w:t xml:space="preserve"> </w:t>
            </w:r>
            <w:r w:rsidR="00CF7DD5">
              <w:rPr>
                <w:rFonts w:cstheme="minorHAnsi"/>
              </w:rPr>
              <w:t xml:space="preserve">Použité metody v příslušné kapitole jsou </w:t>
            </w:r>
            <w:r w:rsidR="00CD74C6">
              <w:rPr>
                <w:rFonts w:cstheme="minorHAnsi"/>
              </w:rPr>
              <w:t>explicitně uvedeny</w:t>
            </w:r>
            <w:r w:rsidR="007C7992">
              <w:rPr>
                <w:rFonts w:cstheme="minorHAnsi"/>
              </w:rPr>
              <w:t xml:space="preserve"> a vedly k naplnění cílů práce.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EC315C2" w:rsidR="000E094A" w:rsidRDefault="00313F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0BE794F4" w:rsidR="000E094A" w:rsidRPr="000E094A" w:rsidRDefault="00C15E1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</w:t>
            </w:r>
            <w:r w:rsidR="004304E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rešerše</w:t>
            </w:r>
            <w:r w:rsidR="004304E7">
              <w:rPr>
                <w:rFonts w:cstheme="minorHAnsi"/>
              </w:rPr>
              <w:t xml:space="preserve"> je zaměřen</w:t>
            </w:r>
            <w:r w:rsidR="00357DC2">
              <w:rPr>
                <w:rFonts w:cstheme="minorHAnsi"/>
              </w:rPr>
              <w:t>a</w:t>
            </w:r>
            <w:r w:rsidR="004304E7">
              <w:rPr>
                <w:rFonts w:cstheme="minorHAnsi"/>
              </w:rPr>
              <w:t xml:space="preserve"> </w:t>
            </w:r>
            <w:r w:rsidR="0063113C">
              <w:rPr>
                <w:rFonts w:cstheme="minorHAnsi"/>
              </w:rPr>
              <w:t xml:space="preserve">na </w:t>
            </w:r>
            <w:r w:rsidR="00313F49">
              <w:rPr>
                <w:rFonts w:cstheme="minorHAnsi"/>
              </w:rPr>
              <w:t xml:space="preserve">analýzu </w:t>
            </w:r>
            <w:r w:rsidR="007F7196">
              <w:rPr>
                <w:rFonts w:cstheme="minorHAnsi"/>
              </w:rPr>
              <w:t>rizik</w:t>
            </w:r>
            <w:r w:rsidR="00AA5FC5">
              <w:rPr>
                <w:rFonts w:cstheme="minorHAnsi"/>
              </w:rPr>
              <w:t xml:space="preserve">, standardy ISO 10005, systém </w:t>
            </w:r>
            <w:r w:rsidR="001E22B6">
              <w:rPr>
                <w:rFonts w:cstheme="minorHAnsi"/>
              </w:rPr>
              <w:t>HACC</w:t>
            </w:r>
            <w:r w:rsidR="007F78FE">
              <w:rPr>
                <w:rFonts w:cstheme="minorHAnsi"/>
              </w:rPr>
              <w:t>P</w:t>
            </w:r>
            <w:r w:rsidR="001E22B6">
              <w:rPr>
                <w:rFonts w:cstheme="minorHAnsi"/>
              </w:rPr>
              <w:t>, charakteristiku zařízení stravovacích služeb</w:t>
            </w:r>
            <w:r w:rsidR="00D3416F">
              <w:rPr>
                <w:rFonts w:cstheme="minorHAnsi"/>
              </w:rPr>
              <w:t xml:space="preserve"> a postupu při zavádění HACCP</w:t>
            </w:r>
            <w:r w:rsidR="00357DC2">
              <w:rPr>
                <w:rFonts w:cstheme="minorHAnsi"/>
              </w:rPr>
              <w:t>.</w:t>
            </w:r>
            <w:r w:rsidR="00A07911">
              <w:rPr>
                <w:rFonts w:cstheme="minorHAnsi"/>
              </w:rPr>
              <w:t xml:space="preserve"> P</w:t>
            </w:r>
            <w:r>
              <w:rPr>
                <w:rFonts w:cstheme="minorHAnsi"/>
              </w:rPr>
              <w:t>ři jejím zpracování byl</w:t>
            </w:r>
            <w:r w:rsidR="009E49DD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použit</w:t>
            </w:r>
            <w:r w:rsidR="00C80894">
              <w:rPr>
                <w:rFonts w:cstheme="minorHAnsi"/>
              </w:rPr>
              <w:t xml:space="preserve">y vhodně zvolené domácí i zahraniční zdroje. </w:t>
            </w:r>
            <w:r w:rsidR="001D34E4">
              <w:rPr>
                <w:rFonts w:cstheme="minorHAnsi"/>
              </w:rPr>
              <w:t>Způsob citování je v soulad</w:t>
            </w:r>
            <w:r w:rsidR="00FD3208">
              <w:rPr>
                <w:rFonts w:cstheme="minorHAnsi"/>
              </w:rPr>
              <w:t>u</w:t>
            </w:r>
            <w:r w:rsidR="001D34E4">
              <w:rPr>
                <w:rFonts w:cstheme="minorHAnsi"/>
              </w:rPr>
              <w:t xml:space="preserve"> s citačními normami. </w:t>
            </w:r>
            <w:r w:rsidR="00D3416F">
              <w:rPr>
                <w:rFonts w:cstheme="minorHAnsi"/>
              </w:rPr>
              <w:t xml:space="preserve">Počet použitých zdrojů vysoce překračuje </w:t>
            </w:r>
            <w:r w:rsidR="0033576E">
              <w:rPr>
                <w:rFonts w:cstheme="minorHAnsi"/>
              </w:rPr>
              <w:t>požadavky na DP.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679229A" w:rsidR="000E094A" w:rsidRDefault="00313F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7CA46D33" w14:textId="3E0362D6" w:rsidR="000E094A" w:rsidRDefault="000E6CD0" w:rsidP="00A0768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Analýza využívá teoretick</w:t>
            </w:r>
            <w:r w:rsidR="00866B66">
              <w:rPr>
                <w:rFonts w:cstheme="minorHAnsi"/>
              </w:rPr>
              <w:t>á východiska</w:t>
            </w:r>
            <w:r w:rsidR="00E75F95">
              <w:rPr>
                <w:rFonts w:cstheme="minorHAnsi"/>
              </w:rPr>
              <w:t xml:space="preserve"> </w:t>
            </w:r>
            <w:r w:rsidR="00DB2703">
              <w:rPr>
                <w:rFonts w:cstheme="minorHAnsi"/>
              </w:rPr>
              <w:t xml:space="preserve">a předkládá </w:t>
            </w:r>
            <w:r w:rsidR="00F968C1">
              <w:rPr>
                <w:rFonts w:cstheme="minorHAnsi"/>
              </w:rPr>
              <w:t xml:space="preserve">souhrnné hodnocení současného stavu. </w:t>
            </w:r>
            <w:r w:rsidR="000B0644">
              <w:rPr>
                <w:rFonts w:cstheme="minorHAnsi"/>
              </w:rPr>
              <w:t xml:space="preserve">Diplomantka </w:t>
            </w:r>
            <w:r w:rsidR="00926949">
              <w:rPr>
                <w:rFonts w:cstheme="minorHAnsi"/>
              </w:rPr>
              <w:t xml:space="preserve">vypracovala </w:t>
            </w:r>
            <w:r w:rsidR="00B41805">
              <w:rPr>
                <w:rFonts w:cstheme="minorHAnsi"/>
              </w:rPr>
              <w:t xml:space="preserve">analýzu </w:t>
            </w:r>
            <w:r w:rsidR="002928A8">
              <w:rPr>
                <w:rFonts w:cstheme="minorHAnsi"/>
              </w:rPr>
              <w:t xml:space="preserve">současných postupů </w:t>
            </w:r>
            <w:r w:rsidR="009C6461">
              <w:rPr>
                <w:rFonts w:cstheme="minorHAnsi"/>
              </w:rPr>
              <w:t xml:space="preserve">v oblasti </w:t>
            </w:r>
            <w:r w:rsidR="002928A8">
              <w:rPr>
                <w:rFonts w:cstheme="minorHAnsi"/>
              </w:rPr>
              <w:t>rizik</w:t>
            </w:r>
            <w:r w:rsidR="009C6461">
              <w:rPr>
                <w:rFonts w:cstheme="minorHAnsi"/>
              </w:rPr>
              <w:t xml:space="preserve"> a bezpečnosti potravin v KNTB ve Zlíně. </w:t>
            </w:r>
            <w:r w:rsidR="007E64F8">
              <w:rPr>
                <w:rFonts w:cstheme="minorHAnsi"/>
              </w:rPr>
              <w:t>Analýza odhalila slabá místa v distribuci stravy.</w:t>
            </w:r>
          </w:p>
          <w:p w14:paraId="627B5321" w14:textId="24B2CAE0" w:rsidR="000E094A" w:rsidRPr="000E094A" w:rsidRDefault="00CA35E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="001A449C">
              <w:rPr>
                <w:rFonts w:cstheme="minorHAnsi"/>
              </w:rPr>
              <w:t xml:space="preserve">áročnost </w:t>
            </w:r>
            <w:r w:rsidR="00E8348D">
              <w:rPr>
                <w:rFonts w:cstheme="minorHAnsi"/>
              </w:rPr>
              <w:t>sběr</w:t>
            </w:r>
            <w:r w:rsidR="001A449C">
              <w:rPr>
                <w:rFonts w:cstheme="minorHAnsi"/>
              </w:rPr>
              <w:t>u</w:t>
            </w:r>
            <w:r w:rsidR="00E8348D">
              <w:rPr>
                <w:rFonts w:cstheme="minorHAnsi"/>
              </w:rPr>
              <w:t xml:space="preserve"> dat</w:t>
            </w:r>
            <w:r w:rsidR="001A449C">
              <w:rPr>
                <w:rFonts w:cstheme="minorHAnsi"/>
              </w:rPr>
              <w:t xml:space="preserve"> a jejich vyhodnocení </w:t>
            </w:r>
            <w:r w:rsidR="00E271C5">
              <w:rPr>
                <w:rFonts w:cstheme="minorHAnsi"/>
              </w:rPr>
              <w:t xml:space="preserve">bylo na </w:t>
            </w:r>
            <w:r w:rsidR="0063562C">
              <w:rPr>
                <w:rFonts w:cstheme="minorHAnsi"/>
              </w:rPr>
              <w:t>vysoké</w:t>
            </w:r>
            <w:r w:rsidR="00E271C5">
              <w:rPr>
                <w:rFonts w:cstheme="minorHAnsi"/>
              </w:rPr>
              <w:t xml:space="preserve"> úrovni</w:t>
            </w:r>
            <w:r w:rsidR="001A449C">
              <w:rPr>
                <w:rFonts w:cstheme="minorHAnsi"/>
              </w:rPr>
              <w:t>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11113F0" w:rsidR="000E094A" w:rsidRDefault="00313F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3FAA80A5" w14:textId="13EA63D1" w:rsidR="000E094A" w:rsidRPr="000E094A" w:rsidRDefault="00DB0115" w:rsidP="00496EA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navazuje n</w:t>
            </w:r>
            <w:r w:rsidR="007F4184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teoretickou část</w:t>
            </w:r>
            <w:r w:rsidR="00813E7B">
              <w:rPr>
                <w:rFonts w:cstheme="minorHAnsi"/>
              </w:rPr>
              <w:t xml:space="preserve"> a výsledky analýzy. </w:t>
            </w:r>
            <w:r w:rsidR="00132799">
              <w:rPr>
                <w:rFonts w:cstheme="minorHAnsi"/>
              </w:rPr>
              <w:t>Diplomantka vypracovala</w:t>
            </w:r>
            <w:r w:rsidR="00270832">
              <w:rPr>
                <w:rFonts w:cstheme="minorHAnsi"/>
              </w:rPr>
              <w:t xml:space="preserve"> tři opatření pro nový </w:t>
            </w:r>
            <w:r w:rsidR="00B80BE6">
              <w:rPr>
                <w:rFonts w:cstheme="minorHAnsi"/>
              </w:rPr>
              <w:t>proces distribuce obědové stravy: Nastavení systému výdeje obědové stravy na jednotliv</w:t>
            </w:r>
            <w:r w:rsidR="00BC7A50">
              <w:rPr>
                <w:rFonts w:cstheme="minorHAnsi"/>
              </w:rPr>
              <w:t xml:space="preserve">ých oddělení, investování do kvalitních </w:t>
            </w:r>
            <w:r w:rsidR="00A04C50">
              <w:rPr>
                <w:rFonts w:cstheme="minorHAnsi"/>
              </w:rPr>
              <w:t xml:space="preserve">termo-izolačních kabelů a pořízení vyhřívaných </w:t>
            </w:r>
            <w:r w:rsidR="00B771D8">
              <w:rPr>
                <w:rFonts w:cstheme="minorHAnsi"/>
              </w:rPr>
              <w:t>transportních vozíků na tablety.</w:t>
            </w:r>
            <w:r w:rsidR="004A41D2">
              <w:rPr>
                <w:rFonts w:cstheme="minorHAnsi"/>
              </w:rPr>
              <w:t xml:space="preserve"> </w:t>
            </w:r>
            <w:r w:rsidR="00B47397">
              <w:rPr>
                <w:rFonts w:cstheme="minorHAnsi"/>
              </w:rPr>
              <w:t>P</w:t>
            </w:r>
            <w:r w:rsidR="004A41D2">
              <w:rPr>
                <w:rFonts w:cstheme="minorHAnsi"/>
              </w:rPr>
              <w:t xml:space="preserve">rojekt je podroben časové, </w:t>
            </w:r>
            <w:r w:rsidR="00EC718D">
              <w:rPr>
                <w:rFonts w:cstheme="minorHAnsi"/>
              </w:rPr>
              <w:t xml:space="preserve">nákladové a rizikové analýze.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2EBCC99" w:rsidR="000E094A" w:rsidRDefault="00B771D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3DDB2FA6" w14:textId="1725DA54" w:rsidR="000E094A" w:rsidRPr="000E094A" w:rsidRDefault="00FF240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má logickou provázanost, </w:t>
            </w:r>
            <w:r w:rsidR="00083EA7">
              <w:rPr>
                <w:rFonts w:cstheme="minorHAnsi"/>
              </w:rPr>
              <w:t>diplomantka po</w:t>
            </w:r>
            <w:r w:rsidR="001D7DF4">
              <w:rPr>
                <w:rFonts w:cstheme="minorHAnsi"/>
              </w:rPr>
              <w:t>u</w:t>
            </w:r>
            <w:r w:rsidR="00083EA7">
              <w:rPr>
                <w:rFonts w:cstheme="minorHAnsi"/>
              </w:rPr>
              <w:t xml:space="preserve">žívá správnou terminologii. </w:t>
            </w:r>
            <w:r w:rsidR="00955905">
              <w:rPr>
                <w:rFonts w:cstheme="minorHAnsi"/>
              </w:rPr>
              <w:t xml:space="preserve">Použité literární zdroje </w:t>
            </w:r>
            <w:r w:rsidR="006804AB">
              <w:rPr>
                <w:rFonts w:cstheme="minorHAnsi"/>
              </w:rPr>
              <w:t>jsou citovány v souladu s přede</w:t>
            </w:r>
            <w:r w:rsidR="001A7D9B">
              <w:rPr>
                <w:rFonts w:cstheme="minorHAnsi"/>
              </w:rPr>
              <w:t>p</w:t>
            </w:r>
            <w:r w:rsidR="006804AB">
              <w:rPr>
                <w:rFonts w:cstheme="minorHAnsi"/>
              </w:rPr>
              <w:t xml:space="preserve">sanou normou. </w:t>
            </w:r>
            <w:r w:rsidR="009567FE">
              <w:rPr>
                <w:rFonts w:cstheme="minorHAnsi"/>
              </w:rPr>
              <w:t xml:space="preserve">Diplomová práce má odpovídající </w:t>
            </w:r>
            <w:r w:rsidR="00060D12">
              <w:rPr>
                <w:rFonts w:cstheme="minorHAnsi"/>
              </w:rPr>
              <w:t xml:space="preserve">jazykovou a </w:t>
            </w:r>
            <w:r w:rsidR="00E80726">
              <w:rPr>
                <w:rFonts w:cstheme="minorHAnsi"/>
              </w:rPr>
              <w:t>grafickou úroveň</w:t>
            </w:r>
            <w:r w:rsidR="00060D12">
              <w:rPr>
                <w:rFonts w:cstheme="minorHAnsi"/>
              </w:rPr>
              <w:t>.</w:t>
            </w:r>
            <w:r w:rsidR="00846380">
              <w:rPr>
                <w:rFonts w:cstheme="minorHAnsi"/>
              </w:rPr>
              <w:t xml:space="preserve"> </w:t>
            </w:r>
            <w:r w:rsidR="00B771D8">
              <w:rPr>
                <w:rFonts w:cstheme="minorHAnsi"/>
              </w:rPr>
              <w:t xml:space="preserve">Za přehlédnutí lze považovat </w:t>
            </w:r>
            <w:r w:rsidR="002B7BFF">
              <w:rPr>
                <w:rFonts w:cstheme="minorHAnsi"/>
              </w:rPr>
              <w:t>nadpisy v části 10 a 11</w:t>
            </w:r>
            <w:r w:rsidR="00475B0C"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0FA5CA4" w:rsidR="009C7318" w:rsidRDefault="00313F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270832C6" w:rsidR="00D6308A" w:rsidRPr="000E094A" w:rsidRDefault="00E0093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Cíle diplomové práce byly splněny</w:t>
            </w:r>
            <w:r w:rsidR="00592ED8">
              <w:rPr>
                <w:rFonts w:cstheme="minorHAnsi"/>
              </w:rPr>
              <w:t>, navržený projekt je finančně reálný a v praxi využitelný</w:t>
            </w:r>
            <w:r w:rsidR="00ED79BE">
              <w:rPr>
                <w:rFonts w:cstheme="minorHAnsi"/>
              </w:rPr>
              <w:t>. Jeho</w:t>
            </w:r>
            <w:r w:rsidR="00610428">
              <w:rPr>
                <w:rFonts w:cstheme="minorHAnsi"/>
              </w:rPr>
              <w:t xml:space="preserve"> zavedení </w:t>
            </w:r>
            <w:r w:rsidR="00EC160D">
              <w:rPr>
                <w:rFonts w:cstheme="minorHAnsi"/>
              </w:rPr>
              <w:t xml:space="preserve">povede </w:t>
            </w:r>
            <w:r w:rsidR="0067236A">
              <w:t>ke zvýšení kvality stravy pro hospitalizované pacienty</w:t>
            </w:r>
            <w:r w:rsidR="00ED79BE">
              <w:rPr>
                <w:rFonts w:cstheme="minorHAnsi"/>
              </w:rPr>
              <w:t>.</w:t>
            </w:r>
            <w:r w:rsidR="00384619">
              <w:rPr>
                <w:rFonts w:cstheme="minorHAnsi"/>
              </w:rPr>
              <w:t xml:space="preserve"> </w:t>
            </w:r>
            <w:r w:rsidR="00384619">
              <w:t>Metodický přínos představuje návrh postupu, jak sledovat a vyhodnocovat důležité ukazatele kvality při výdeji stravy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5DA52BC" w14:textId="384FC13F" w:rsidR="005C4ACA" w:rsidRDefault="00FA623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 je rozdíl mezi </w:t>
      </w:r>
      <w:r w:rsidR="00E678CD">
        <w:rPr>
          <w:rFonts w:cstheme="minorHAnsi"/>
        </w:rPr>
        <w:t>bezpečnosti potravin a potravinovou bezpečností?</w:t>
      </w:r>
    </w:p>
    <w:p w14:paraId="1991DEDB" w14:textId="3DFA1A9E" w:rsidR="005C4ACA" w:rsidRDefault="0053572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se</w:t>
      </w:r>
      <w:r w:rsidR="00E678CD">
        <w:rPr>
          <w:rFonts w:cstheme="minorHAnsi"/>
        </w:rPr>
        <w:t xml:space="preserve"> hodnotí senzorické vlastnosti</w:t>
      </w:r>
      <w:r w:rsidR="00787F8A">
        <w:rPr>
          <w:rFonts w:cstheme="minorHAnsi"/>
        </w:rPr>
        <w:t xml:space="preserve"> jídel podávaných v KNTB ve Zlíně</w:t>
      </w:r>
      <w:r w:rsidR="00483ED5">
        <w:rPr>
          <w:rFonts w:cstheme="minorHAnsi"/>
        </w:rPr>
        <w:t>?</w:t>
      </w:r>
    </w:p>
    <w:p w14:paraId="5C3D699C" w14:textId="43EE1A49" w:rsidR="00643F4D" w:rsidRDefault="00787F8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Zjišťuje se spokojenost pacientů se stravou?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CF0945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0179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0179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06639F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14ED5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DD399" w14:textId="77777777" w:rsidR="002C43E2" w:rsidRDefault="002C43E2" w:rsidP="00A40E93">
      <w:pPr>
        <w:spacing w:after="0" w:line="240" w:lineRule="auto"/>
      </w:pPr>
      <w:r>
        <w:separator/>
      </w:r>
    </w:p>
  </w:endnote>
  <w:endnote w:type="continuationSeparator" w:id="0">
    <w:p w14:paraId="2E133613" w14:textId="77777777" w:rsidR="002C43E2" w:rsidRDefault="002C43E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AE835" w14:textId="77777777" w:rsidR="002C43E2" w:rsidRDefault="002C43E2" w:rsidP="00A40E93">
      <w:pPr>
        <w:spacing w:after="0" w:line="240" w:lineRule="auto"/>
      </w:pPr>
      <w:r>
        <w:separator/>
      </w:r>
    </w:p>
  </w:footnote>
  <w:footnote w:type="continuationSeparator" w:id="0">
    <w:p w14:paraId="541D73B8" w14:textId="77777777" w:rsidR="002C43E2" w:rsidRDefault="002C43E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60D8"/>
    <w:rsid w:val="000179CE"/>
    <w:rsid w:val="0003392B"/>
    <w:rsid w:val="000358F5"/>
    <w:rsid w:val="00036960"/>
    <w:rsid w:val="00060D12"/>
    <w:rsid w:val="000650D5"/>
    <w:rsid w:val="00083EA7"/>
    <w:rsid w:val="00096272"/>
    <w:rsid w:val="000A1188"/>
    <w:rsid w:val="000B0644"/>
    <w:rsid w:val="000B2D5E"/>
    <w:rsid w:val="000C0458"/>
    <w:rsid w:val="000D0644"/>
    <w:rsid w:val="000D2471"/>
    <w:rsid w:val="000D7982"/>
    <w:rsid w:val="000E094A"/>
    <w:rsid w:val="000E6CD0"/>
    <w:rsid w:val="00103B57"/>
    <w:rsid w:val="00111895"/>
    <w:rsid w:val="00132799"/>
    <w:rsid w:val="00135D75"/>
    <w:rsid w:val="00144F5B"/>
    <w:rsid w:val="00146548"/>
    <w:rsid w:val="001542C8"/>
    <w:rsid w:val="00174969"/>
    <w:rsid w:val="00190E37"/>
    <w:rsid w:val="00191F5B"/>
    <w:rsid w:val="001A315C"/>
    <w:rsid w:val="001A31CF"/>
    <w:rsid w:val="001A449C"/>
    <w:rsid w:val="001A7D9B"/>
    <w:rsid w:val="001B7181"/>
    <w:rsid w:val="001D34E4"/>
    <w:rsid w:val="001D7DF4"/>
    <w:rsid w:val="001E22B6"/>
    <w:rsid w:val="001E49B9"/>
    <w:rsid w:val="001E63D9"/>
    <w:rsid w:val="001E7EB1"/>
    <w:rsid w:val="00210F3B"/>
    <w:rsid w:val="00230D33"/>
    <w:rsid w:val="0024258E"/>
    <w:rsid w:val="002500F1"/>
    <w:rsid w:val="0025572F"/>
    <w:rsid w:val="0026420B"/>
    <w:rsid w:val="00270832"/>
    <w:rsid w:val="00280D7F"/>
    <w:rsid w:val="00290792"/>
    <w:rsid w:val="002910E0"/>
    <w:rsid w:val="002928A8"/>
    <w:rsid w:val="0029651C"/>
    <w:rsid w:val="002B7BFF"/>
    <w:rsid w:val="002C43E2"/>
    <w:rsid w:val="002C5ED6"/>
    <w:rsid w:val="002D24AC"/>
    <w:rsid w:val="002F3095"/>
    <w:rsid w:val="00306FB6"/>
    <w:rsid w:val="00313F49"/>
    <w:rsid w:val="00324012"/>
    <w:rsid w:val="0033576E"/>
    <w:rsid w:val="003530F5"/>
    <w:rsid w:val="00357DC2"/>
    <w:rsid w:val="0036495D"/>
    <w:rsid w:val="003667F4"/>
    <w:rsid w:val="00381EEC"/>
    <w:rsid w:val="00384619"/>
    <w:rsid w:val="00387615"/>
    <w:rsid w:val="003A42CC"/>
    <w:rsid w:val="003B04B0"/>
    <w:rsid w:val="003C1D0B"/>
    <w:rsid w:val="003D05BB"/>
    <w:rsid w:val="003D3DD7"/>
    <w:rsid w:val="00402721"/>
    <w:rsid w:val="00405228"/>
    <w:rsid w:val="00413EF2"/>
    <w:rsid w:val="004263F5"/>
    <w:rsid w:val="0043039B"/>
    <w:rsid w:val="004304E7"/>
    <w:rsid w:val="00452BEF"/>
    <w:rsid w:val="00454F80"/>
    <w:rsid w:val="00457F86"/>
    <w:rsid w:val="004638B8"/>
    <w:rsid w:val="00470AEC"/>
    <w:rsid w:val="00473382"/>
    <w:rsid w:val="00475B0C"/>
    <w:rsid w:val="00483ED5"/>
    <w:rsid w:val="00496EAB"/>
    <w:rsid w:val="004A41D2"/>
    <w:rsid w:val="004C7775"/>
    <w:rsid w:val="004D378C"/>
    <w:rsid w:val="004F47E7"/>
    <w:rsid w:val="004F65F3"/>
    <w:rsid w:val="004F6704"/>
    <w:rsid w:val="00533FB3"/>
    <w:rsid w:val="00535728"/>
    <w:rsid w:val="00550BD3"/>
    <w:rsid w:val="005640F2"/>
    <w:rsid w:val="005758C7"/>
    <w:rsid w:val="00587AFC"/>
    <w:rsid w:val="00592ED8"/>
    <w:rsid w:val="005961F1"/>
    <w:rsid w:val="005B5297"/>
    <w:rsid w:val="005C4ACA"/>
    <w:rsid w:val="005C5092"/>
    <w:rsid w:val="005F4EBF"/>
    <w:rsid w:val="005F5D03"/>
    <w:rsid w:val="006050DC"/>
    <w:rsid w:val="00610428"/>
    <w:rsid w:val="006159C2"/>
    <w:rsid w:val="006273AC"/>
    <w:rsid w:val="0063113C"/>
    <w:rsid w:val="0063541C"/>
    <w:rsid w:val="0063562C"/>
    <w:rsid w:val="00635CDA"/>
    <w:rsid w:val="00643F4D"/>
    <w:rsid w:val="006563EA"/>
    <w:rsid w:val="006643D1"/>
    <w:rsid w:val="0066565D"/>
    <w:rsid w:val="00665E6E"/>
    <w:rsid w:val="0067082B"/>
    <w:rsid w:val="0067236A"/>
    <w:rsid w:val="006804AB"/>
    <w:rsid w:val="0068645B"/>
    <w:rsid w:val="00686ADC"/>
    <w:rsid w:val="00694399"/>
    <w:rsid w:val="006B20A1"/>
    <w:rsid w:val="006B7C2C"/>
    <w:rsid w:val="006D72EE"/>
    <w:rsid w:val="006E2A31"/>
    <w:rsid w:val="006F7C7D"/>
    <w:rsid w:val="00721A00"/>
    <w:rsid w:val="0073639B"/>
    <w:rsid w:val="0074686F"/>
    <w:rsid w:val="007539AC"/>
    <w:rsid w:val="007553A6"/>
    <w:rsid w:val="00756CC7"/>
    <w:rsid w:val="00772D63"/>
    <w:rsid w:val="00784E69"/>
    <w:rsid w:val="00787F8A"/>
    <w:rsid w:val="007B761A"/>
    <w:rsid w:val="007C1D4F"/>
    <w:rsid w:val="007C4EBF"/>
    <w:rsid w:val="007C7992"/>
    <w:rsid w:val="007E17F3"/>
    <w:rsid w:val="007E6304"/>
    <w:rsid w:val="007E64F8"/>
    <w:rsid w:val="007E6CD3"/>
    <w:rsid w:val="007E74E1"/>
    <w:rsid w:val="007F4184"/>
    <w:rsid w:val="007F7196"/>
    <w:rsid w:val="007F78FE"/>
    <w:rsid w:val="00800ABA"/>
    <w:rsid w:val="00813E7B"/>
    <w:rsid w:val="008245C3"/>
    <w:rsid w:val="00830CE4"/>
    <w:rsid w:val="00846380"/>
    <w:rsid w:val="0085062C"/>
    <w:rsid w:val="00852926"/>
    <w:rsid w:val="0085398A"/>
    <w:rsid w:val="00853B49"/>
    <w:rsid w:val="008662B7"/>
    <w:rsid w:val="00866B66"/>
    <w:rsid w:val="00894835"/>
    <w:rsid w:val="00896448"/>
    <w:rsid w:val="008A041E"/>
    <w:rsid w:val="008A6980"/>
    <w:rsid w:val="008B4844"/>
    <w:rsid w:val="008B781B"/>
    <w:rsid w:val="008C4F9D"/>
    <w:rsid w:val="008C6622"/>
    <w:rsid w:val="008C72A0"/>
    <w:rsid w:val="008D34AC"/>
    <w:rsid w:val="008D36D1"/>
    <w:rsid w:val="008E2072"/>
    <w:rsid w:val="008E4B2B"/>
    <w:rsid w:val="0090307E"/>
    <w:rsid w:val="0090551F"/>
    <w:rsid w:val="0090705A"/>
    <w:rsid w:val="00926949"/>
    <w:rsid w:val="00931F0D"/>
    <w:rsid w:val="00934D94"/>
    <w:rsid w:val="00937C28"/>
    <w:rsid w:val="00941202"/>
    <w:rsid w:val="00955905"/>
    <w:rsid w:val="009567FE"/>
    <w:rsid w:val="00957748"/>
    <w:rsid w:val="00974EA2"/>
    <w:rsid w:val="00987B93"/>
    <w:rsid w:val="009944E7"/>
    <w:rsid w:val="00995E33"/>
    <w:rsid w:val="009A632F"/>
    <w:rsid w:val="009A7145"/>
    <w:rsid w:val="009C322A"/>
    <w:rsid w:val="009C5C57"/>
    <w:rsid w:val="009C6461"/>
    <w:rsid w:val="009C7318"/>
    <w:rsid w:val="009E49DD"/>
    <w:rsid w:val="00A04C50"/>
    <w:rsid w:val="00A0768D"/>
    <w:rsid w:val="00A07911"/>
    <w:rsid w:val="00A104B4"/>
    <w:rsid w:val="00A1437A"/>
    <w:rsid w:val="00A14ED5"/>
    <w:rsid w:val="00A26585"/>
    <w:rsid w:val="00A308C3"/>
    <w:rsid w:val="00A40E93"/>
    <w:rsid w:val="00A524A2"/>
    <w:rsid w:val="00A67E41"/>
    <w:rsid w:val="00A7527E"/>
    <w:rsid w:val="00A84425"/>
    <w:rsid w:val="00A8477E"/>
    <w:rsid w:val="00A91BD1"/>
    <w:rsid w:val="00AA1E02"/>
    <w:rsid w:val="00AA26BB"/>
    <w:rsid w:val="00AA276F"/>
    <w:rsid w:val="00AA5FC5"/>
    <w:rsid w:val="00AD784F"/>
    <w:rsid w:val="00B14451"/>
    <w:rsid w:val="00B14458"/>
    <w:rsid w:val="00B14ADB"/>
    <w:rsid w:val="00B2045F"/>
    <w:rsid w:val="00B41805"/>
    <w:rsid w:val="00B42CF1"/>
    <w:rsid w:val="00B47397"/>
    <w:rsid w:val="00B70807"/>
    <w:rsid w:val="00B7426A"/>
    <w:rsid w:val="00B771D8"/>
    <w:rsid w:val="00B80BE6"/>
    <w:rsid w:val="00B8166F"/>
    <w:rsid w:val="00BA093F"/>
    <w:rsid w:val="00BA1557"/>
    <w:rsid w:val="00BA16DD"/>
    <w:rsid w:val="00BC7A50"/>
    <w:rsid w:val="00BD015C"/>
    <w:rsid w:val="00BE224A"/>
    <w:rsid w:val="00C01798"/>
    <w:rsid w:val="00C15E1A"/>
    <w:rsid w:val="00C41BBA"/>
    <w:rsid w:val="00C46081"/>
    <w:rsid w:val="00C654DB"/>
    <w:rsid w:val="00C67D4F"/>
    <w:rsid w:val="00C80894"/>
    <w:rsid w:val="00C83380"/>
    <w:rsid w:val="00C84AC7"/>
    <w:rsid w:val="00C851B0"/>
    <w:rsid w:val="00C92009"/>
    <w:rsid w:val="00CA34A9"/>
    <w:rsid w:val="00CA35EB"/>
    <w:rsid w:val="00CB3FF4"/>
    <w:rsid w:val="00CB732D"/>
    <w:rsid w:val="00CD071A"/>
    <w:rsid w:val="00CD12C3"/>
    <w:rsid w:val="00CD74C6"/>
    <w:rsid w:val="00CE2228"/>
    <w:rsid w:val="00CE3F9D"/>
    <w:rsid w:val="00CF7DD5"/>
    <w:rsid w:val="00D277BA"/>
    <w:rsid w:val="00D3416F"/>
    <w:rsid w:val="00D51C0C"/>
    <w:rsid w:val="00D6308A"/>
    <w:rsid w:val="00D74E69"/>
    <w:rsid w:val="00D77C2A"/>
    <w:rsid w:val="00D85E92"/>
    <w:rsid w:val="00D86D77"/>
    <w:rsid w:val="00DB0115"/>
    <w:rsid w:val="00DB2703"/>
    <w:rsid w:val="00DB5117"/>
    <w:rsid w:val="00DC7D52"/>
    <w:rsid w:val="00DF1B08"/>
    <w:rsid w:val="00E0093B"/>
    <w:rsid w:val="00E043DB"/>
    <w:rsid w:val="00E06F98"/>
    <w:rsid w:val="00E136B7"/>
    <w:rsid w:val="00E22423"/>
    <w:rsid w:val="00E2420A"/>
    <w:rsid w:val="00E26BC4"/>
    <w:rsid w:val="00E271C5"/>
    <w:rsid w:val="00E32492"/>
    <w:rsid w:val="00E357CB"/>
    <w:rsid w:val="00E4214E"/>
    <w:rsid w:val="00E678CD"/>
    <w:rsid w:val="00E75F95"/>
    <w:rsid w:val="00E80726"/>
    <w:rsid w:val="00E8348D"/>
    <w:rsid w:val="00E90B35"/>
    <w:rsid w:val="00E971EA"/>
    <w:rsid w:val="00EB2AE3"/>
    <w:rsid w:val="00EC160D"/>
    <w:rsid w:val="00EC31CD"/>
    <w:rsid w:val="00EC718D"/>
    <w:rsid w:val="00ED1785"/>
    <w:rsid w:val="00ED79BE"/>
    <w:rsid w:val="00EE7742"/>
    <w:rsid w:val="00EF1720"/>
    <w:rsid w:val="00F061FF"/>
    <w:rsid w:val="00F0744D"/>
    <w:rsid w:val="00F22D37"/>
    <w:rsid w:val="00F27809"/>
    <w:rsid w:val="00F47CB9"/>
    <w:rsid w:val="00F516BE"/>
    <w:rsid w:val="00F5642B"/>
    <w:rsid w:val="00F60800"/>
    <w:rsid w:val="00F7345D"/>
    <w:rsid w:val="00F9626F"/>
    <w:rsid w:val="00F968C1"/>
    <w:rsid w:val="00FA6231"/>
    <w:rsid w:val="00FC2852"/>
    <w:rsid w:val="00FD3208"/>
    <w:rsid w:val="00FD3594"/>
    <w:rsid w:val="00FF240B"/>
    <w:rsid w:val="00FF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D6986"/>
    <w:rsid w:val="00510546"/>
    <w:rsid w:val="00564EC1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633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Vratislav Kozák</cp:lastModifiedBy>
  <cp:revision>34</cp:revision>
  <cp:lastPrinted>2025-05-19T10:59:00Z</cp:lastPrinted>
  <dcterms:created xsi:type="dcterms:W3CDTF">2025-05-20T06:08:00Z</dcterms:created>
  <dcterms:modified xsi:type="dcterms:W3CDTF">2025-05-20T07:04:00Z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