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E578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Vojtěch Iljaševič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5783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Syndrom FOMO u současné mladé generace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37AE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C30EF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C30EFA" w:rsidRPr="00E57834" w:rsidRDefault="00E57834" w:rsidP="004B5D9D">
            <w:pPr>
              <w:jc w:val="both"/>
              <w:rPr>
                <w:sz w:val="22"/>
                <w:szCs w:val="22"/>
              </w:rPr>
            </w:pPr>
            <w:r w:rsidRPr="00E57834">
              <w:rPr>
                <w:sz w:val="22"/>
                <w:szCs w:val="22"/>
              </w:rPr>
              <w:t xml:space="preserve">Bakalářská práce se zabývá aktuálním a společensky významným tématem, které úzce souvisí s rostoucím vlivem sociálních sítí na každodenní život mladých lidí. Autor se </w:t>
            </w:r>
            <w:proofErr w:type="gramStart"/>
            <w:r w:rsidRPr="00E57834">
              <w:rPr>
                <w:sz w:val="22"/>
                <w:szCs w:val="22"/>
              </w:rPr>
              <w:t>snaží</w:t>
            </w:r>
            <w:proofErr w:type="gramEnd"/>
            <w:r w:rsidRPr="00E57834">
              <w:rPr>
                <w:sz w:val="22"/>
                <w:szCs w:val="22"/>
              </w:rPr>
              <w:t xml:space="preserve"> postihnout feno</w:t>
            </w:r>
            <w:r w:rsidR="00C30EFA">
              <w:rPr>
                <w:sz w:val="22"/>
                <w:szCs w:val="22"/>
              </w:rPr>
              <w:t xml:space="preserve">mén </w:t>
            </w:r>
            <w:proofErr w:type="gramStart"/>
            <w:r w:rsidR="00C30EFA">
              <w:rPr>
                <w:sz w:val="22"/>
                <w:szCs w:val="22"/>
              </w:rPr>
              <w:t>FOMO</w:t>
            </w:r>
            <w:proofErr w:type="gramEnd"/>
            <w:r w:rsidR="00C30EFA">
              <w:rPr>
                <w:sz w:val="22"/>
                <w:szCs w:val="22"/>
              </w:rPr>
              <w:t xml:space="preserve"> (</w:t>
            </w:r>
            <w:proofErr w:type="spellStart"/>
            <w:r w:rsidR="00C30EFA">
              <w:rPr>
                <w:sz w:val="22"/>
                <w:szCs w:val="22"/>
              </w:rPr>
              <w:t>Fear</w:t>
            </w:r>
            <w:proofErr w:type="spellEnd"/>
            <w:r w:rsidR="00C30EFA">
              <w:rPr>
                <w:sz w:val="22"/>
                <w:szCs w:val="22"/>
              </w:rPr>
              <w:t xml:space="preserve"> </w:t>
            </w:r>
            <w:r w:rsidR="000E6D0F">
              <w:rPr>
                <w:sz w:val="22"/>
                <w:szCs w:val="22"/>
              </w:rPr>
              <w:br/>
            </w:r>
            <w:r w:rsidR="00C30EFA">
              <w:rPr>
                <w:sz w:val="22"/>
                <w:szCs w:val="22"/>
              </w:rPr>
              <w:t xml:space="preserve">of </w:t>
            </w:r>
            <w:proofErr w:type="spellStart"/>
            <w:r w:rsidR="00C30EFA">
              <w:rPr>
                <w:sz w:val="22"/>
                <w:szCs w:val="22"/>
              </w:rPr>
              <w:t>Missing</w:t>
            </w:r>
            <w:proofErr w:type="spellEnd"/>
            <w:r w:rsidR="00C30EFA">
              <w:rPr>
                <w:sz w:val="22"/>
                <w:szCs w:val="22"/>
              </w:rPr>
              <w:t xml:space="preserve"> </w:t>
            </w:r>
            <w:proofErr w:type="spellStart"/>
            <w:r w:rsidR="00C30EFA">
              <w:rPr>
                <w:sz w:val="22"/>
                <w:szCs w:val="22"/>
              </w:rPr>
              <w:t>Out</w:t>
            </w:r>
            <w:proofErr w:type="spellEnd"/>
            <w:r w:rsidR="00C30EFA">
              <w:rPr>
                <w:sz w:val="22"/>
                <w:szCs w:val="22"/>
              </w:rPr>
              <w:t>)</w:t>
            </w:r>
            <w:r w:rsidRPr="00E57834">
              <w:rPr>
                <w:sz w:val="22"/>
                <w:szCs w:val="22"/>
              </w:rPr>
              <w:t xml:space="preserve">, </w:t>
            </w:r>
            <w:r w:rsidR="00C30EFA">
              <w:rPr>
                <w:sz w:val="22"/>
                <w:szCs w:val="22"/>
              </w:rPr>
              <w:t>jeho projevy a</w:t>
            </w:r>
            <w:r w:rsidRPr="00E57834">
              <w:rPr>
                <w:sz w:val="22"/>
                <w:szCs w:val="22"/>
              </w:rPr>
              <w:t xml:space="preserve"> dopad na psychické zdraví mladé generace.</w:t>
            </w:r>
          </w:p>
          <w:p w:rsidR="00C30EFA" w:rsidRDefault="00E57834" w:rsidP="004B5D9D">
            <w:pPr>
              <w:jc w:val="both"/>
            </w:pPr>
            <w:r w:rsidRPr="00E57834">
              <w:rPr>
                <w:sz w:val="22"/>
                <w:szCs w:val="22"/>
              </w:rPr>
              <w:t xml:space="preserve">V teoretické části autor přehledně a srozumitelně </w:t>
            </w:r>
            <w:proofErr w:type="gramStart"/>
            <w:r w:rsidRPr="00E57834">
              <w:rPr>
                <w:sz w:val="22"/>
                <w:szCs w:val="22"/>
              </w:rPr>
              <w:t>popisuje</w:t>
            </w:r>
            <w:proofErr w:type="gramEnd"/>
            <w:r w:rsidRPr="00E57834">
              <w:rPr>
                <w:sz w:val="22"/>
                <w:szCs w:val="22"/>
              </w:rPr>
              <w:t xml:space="preserve"> problematiku syndromu </w:t>
            </w:r>
            <w:proofErr w:type="gramStart"/>
            <w:r w:rsidRPr="00E57834">
              <w:rPr>
                <w:sz w:val="22"/>
                <w:szCs w:val="22"/>
              </w:rPr>
              <w:t>FOMO</w:t>
            </w:r>
            <w:proofErr w:type="gramEnd"/>
            <w:r w:rsidRPr="00E57834">
              <w:rPr>
                <w:sz w:val="22"/>
                <w:szCs w:val="22"/>
              </w:rPr>
              <w:t xml:space="preserve">, jeho </w:t>
            </w:r>
            <w:r w:rsidR="00C30EFA">
              <w:rPr>
                <w:sz w:val="22"/>
                <w:szCs w:val="22"/>
              </w:rPr>
              <w:t xml:space="preserve">příčiny </w:t>
            </w:r>
            <w:r w:rsidR="000E6D0F">
              <w:rPr>
                <w:sz w:val="22"/>
                <w:szCs w:val="22"/>
              </w:rPr>
              <w:br/>
            </w:r>
            <w:r w:rsidR="00C30EFA">
              <w:rPr>
                <w:sz w:val="22"/>
                <w:szCs w:val="22"/>
              </w:rPr>
              <w:t xml:space="preserve">a důsledky a také projevy </w:t>
            </w:r>
            <w:r w:rsidR="008B37DB">
              <w:rPr>
                <w:sz w:val="22"/>
                <w:szCs w:val="22"/>
              </w:rPr>
              <w:t>problematického užívání</w:t>
            </w:r>
            <w:bookmarkStart w:id="0" w:name="_GoBack"/>
            <w:bookmarkEnd w:id="0"/>
            <w:r w:rsidR="00C30EFA">
              <w:rPr>
                <w:sz w:val="22"/>
                <w:szCs w:val="22"/>
              </w:rPr>
              <w:t xml:space="preserve"> internetu.</w:t>
            </w:r>
            <w:r w:rsidRPr="00E57834">
              <w:rPr>
                <w:sz w:val="22"/>
                <w:szCs w:val="22"/>
              </w:rPr>
              <w:t xml:space="preserve"> Opírá se o relevantní odborné zdroje, které vhodně využívá k podpoře svých tvrzení. Text je psán čtivým jazykem a je logicky strukturovaný.</w:t>
            </w:r>
            <w:r w:rsidR="00C30EFA">
              <w:t xml:space="preserve"> </w:t>
            </w:r>
          </w:p>
          <w:p w:rsidR="00E57834" w:rsidRPr="00E57834" w:rsidRDefault="00C30EFA" w:rsidP="004B5D9D">
            <w:pPr>
              <w:jc w:val="both"/>
              <w:rPr>
                <w:sz w:val="22"/>
                <w:szCs w:val="22"/>
              </w:rPr>
            </w:pPr>
            <w:r w:rsidRPr="00C30EFA">
              <w:rPr>
                <w:sz w:val="22"/>
                <w:szCs w:val="22"/>
              </w:rPr>
              <w:t xml:space="preserve">Velmi oceňuji především výběr tématu, jeho aktuálnost a společenskou relevanci. Autor dokázal vhodně </w:t>
            </w:r>
            <w:r>
              <w:rPr>
                <w:sz w:val="22"/>
                <w:szCs w:val="22"/>
              </w:rPr>
              <w:t>zdůvodnit výzkumné otázky a</w:t>
            </w:r>
            <w:r w:rsidRPr="00C30EFA">
              <w:rPr>
                <w:sz w:val="22"/>
                <w:szCs w:val="22"/>
              </w:rPr>
              <w:t xml:space="preserve"> formulovat hypotézy, které korespondují s cíli práce. Výzkumný design </w:t>
            </w:r>
            <w:r w:rsidR="00D20127">
              <w:rPr>
                <w:sz w:val="22"/>
                <w:szCs w:val="22"/>
              </w:rPr>
              <w:t>považuji za skvěle promyšlený. P</w:t>
            </w:r>
            <w:r w:rsidRPr="00C30EFA">
              <w:rPr>
                <w:sz w:val="22"/>
                <w:szCs w:val="22"/>
              </w:rPr>
              <w:t xml:space="preserve">oužití standardizovaných nástrojů, zaměření na souvislost syndromu FOMO s osobnostními rysy (konkrétně mírou extraverze), pocitem osamělosti a způsobem využívání sociálních sítí, jakož i náročnější zpracování dat, svědčí o schopnosti </w:t>
            </w:r>
            <w:r>
              <w:rPr>
                <w:sz w:val="22"/>
                <w:szCs w:val="22"/>
              </w:rPr>
              <w:t xml:space="preserve">samostatné odborné práce. </w:t>
            </w:r>
          </w:p>
          <w:p w:rsidR="00C30EFA" w:rsidRDefault="00C30EFA" w:rsidP="004B5D9D">
            <w:pPr>
              <w:jc w:val="both"/>
              <w:rPr>
                <w:sz w:val="22"/>
                <w:szCs w:val="22"/>
              </w:rPr>
            </w:pPr>
            <w:r w:rsidRPr="00C30EFA">
              <w:rPr>
                <w:sz w:val="22"/>
                <w:szCs w:val="22"/>
              </w:rPr>
              <w:t>Práce je zpracována na velmi dobré úrovni, splňuje formální a obsahové požadavky. Přesto bych uvítal</w:t>
            </w:r>
            <w:r>
              <w:rPr>
                <w:sz w:val="22"/>
                <w:szCs w:val="22"/>
              </w:rPr>
              <w:t>a</w:t>
            </w:r>
            <w:r w:rsidRPr="00C30EFA">
              <w:rPr>
                <w:sz w:val="22"/>
                <w:szCs w:val="22"/>
              </w:rPr>
              <w:t xml:space="preserve"> silnější akcent na oblast sociální pedagogiky, například ve smyslu preventivních </w:t>
            </w:r>
            <w:r>
              <w:rPr>
                <w:sz w:val="22"/>
                <w:szCs w:val="22"/>
              </w:rPr>
              <w:t>opatření</w:t>
            </w:r>
            <w:r w:rsidRPr="00C30EFA">
              <w:rPr>
                <w:sz w:val="22"/>
                <w:szCs w:val="22"/>
              </w:rPr>
              <w:t xml:space="preserve">, působení školního prostředí či role rodiny při ovlivňování syndromu FOMO. Diskuze a interpretace výsledků by mohly být </w:t>
            </w:r>
            <w:r w:rsidR="000E6D0F">
              <w:rPr>
                <w:sz w:val="22"/>
                <w:szCs w:val="22"/>
              </w:rPr>
              <w:br/>
            </w:r>
            <w:r w:rsidRPr="00C30EFA">
              <w:rPr>
                <w:sz w:val="22"/>
                <w:szCs w:val="22"/>
              </w:rPr>
              <w:t>o něco podrobnější, přinést více propojení s širšími souvislostmi.</w:t>
            </w:r>
          </w:p>
          <w:p w:rsidR="008B37DB" w:rsidRPr="00C30EFA" w:rsidRDefault="008B37DB" w:rsidP="004B5D9D">
            <w:pPr>
              <w:jc w:val="both"/>
              <w:rPr>
                <w:sz w:val="22"/>
                <w:szCs w:val="22"/>
              </w:rPr>
            </w:pPr>
          </w:p>
          <w:p w:rsidR="00C30EFA" w:rsidRPr="00C30EFA" w:rsidRDefault="00D20127" w:rsidP="004B5D9D">
            <w:pPr>
              <w:jc w:val="both"/>
              <w:rPr>
                <w:sz w:val="22"/>
                <w:szCs w:val="22"/>
              </w:rPr>
            </w:pPr>
            <w:r w:rsidRPr="00D20127">
              <w:rPr>
                <w:sz w:val="22"/>
                <w:szCs w:val="22"/>
              </w:rPr>
              <w:t>Celkově hodnotím bakalářskou práci jako velmi kvalitní a přínosnou. Práce výrazně přesahu</w:t>
            </w:r>
            <w:r>
              <w:rPr>
                <w:sz w:val="22"/>
                <w:szCs w:val="22"/>
              </w:rPr>
              <w:t>je běžný standard a doporučuji j</w:t>
            </w:r>
            <w:r w:rsidRPr="00D20127">
              <w:rPr>
                <w:sz w:val="22"/>
                <w:szCs w:val="22"/>
              </w:rPr>
              <w:t>i k obhajobě s výborným hodnocením.</w:t>
            </w:r>
          </w:p>
          <w:p w:rsidR="00B411DB" w:rsidRPr="00C50B27" w:rsidRDefault="00B411DB" w:rsidP="00D20127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4B5D9D" w:rsidRDefault="00C30EFA" w:rsidP="004B5D9D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4B5D9D">
              <w:rPr>
                <w:sz w:val="22"/>
                <w:szCs w:val="22"/>
              </w:rPr>
              <w:t>Jaké preventivní strategie můžete navrhnout na úrovni školy či rodiny pro zmírnění dopadů syndromu FOMO u mladé generace?</w:t>
            </w:r>
          </w:p>
          <w:p w:rsidR="00C30EFA" w:rsidRPr="004B5D9D" w:rsidRDefault="00C30EFA" w:rsidP="004B5D9D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4B5D9D">
              <w:rPr>
                <w:sz w:val="22"/>
                <w:szCs w:val="22"/>
              </w:rPr>
              <w:lastRenderedPageBreak/>
              <w:t xml:space="preserve">Objasněte, jaké položky konkrétně byly použity v případě měření míry extraverze? </w:t>
            </w:r>
            <w:r w:rsidR="00D20127" w:rsidRPr="004B5D9D">
              <w:rPr>
                <w:sz w:val="22"/>
                <w:szCs w:val="22"/>
              </w:rPr>
              <w:t>Kde v textu je tato informace uvedena</w:t>
            </w:r>
            <w:r w:rsidRPr="004B5D9D">
              <w:rPr>
                <w:sz w:val="22"/>
                <w:szCs w:val="22"/>
              </w:rPr>
              <w:t>?</w:t>
            </w:r>
          </w:p>
          <w:p w:rsidR="00C30EFA" w:rsidRPr="00C30EFA" w:rsidRDefault="00C30EFA" w:rsidP="00C30EFA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30EFA">
              <w:rPr>
                <w:sz w:val="22"/>
                <w:szCs w:val="22"/>
              </w:rPr>
              <w:t xml:space="preserve"> 7</w:t>
            </w:r>
            <w:r w:rsidR="006905B7">
              <w:rPr>
                <w:sz w:val="22"/>
                <w:szCs w:val="22"/>
              </w:rPr>
              <w:t>.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905B7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1EEE" w:rsidRDefault="00441EEE">
      <w:r>
        <w:separator/>
      </w:r>
    </w:p>
  </w:endnote>
  <w:endnote w:type="continuationSeparator" w:id="0">
    <w:p w:rsidR="00441EEE" w:rsidRDefault="00441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1EEE" w:rsidRDefault="00441EEE">
      <w:r>
        <w:separator/>
      </w:r>
    </w:p>
  </w:footnote>
  <w:footnote w:type="continuationSeparator" w:id="0">
    <w:p w:rsidR="00441EEE" w:rsidRDefault="00441EEE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85134C"/>
    <w:multiLevelType w:val="hybridMultilevel"/>
    <w:tmpl w:val="06C2B8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84945"/>
    <w:multiLevelType w:val="hybridMultilevel"/>
    <w:tmpl w:val="498CD0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5E"/>
    <w:rsid w:val="00093252"/>
    <w:rsid w:val="000E2C47"/>
    <w:rsid w:val="000E6D0F"/>
    <w:rsid w:val="00362AB0"/>
    <w:rsid w:val="003F5DA2"/>
    <w:rsid w:val="00441EEE"/>
    <w:rsid w:val="004B5D9D"/>
    <w:rsid w:val="00512982"/>
    <w:rsid w:val="00514664"/>
    <w:rsid w:val="00526D47"/>
    <w:rsid w:val="00550793"/>
    <w:rsid w:val="0055255D"/>
    <w:rsid w:val="005C219A"/>
    <w:rsid w:val="00646F6F"/>
    <w:rsid w:val="0065165E"/>
    <w:rsid w:val="006847E2"/>
    <w:rsid w:val="006905B7"/>
    <w:rsid w:val="00730C1A"/>
    <w:rsid w:val="00834807"/>
    <w:rsid w:val="008B37DB"/>
    <w:rsid w:val="00922498"/>
    <w:rsid w:val="009318E6"/>
    <w:rsid w:val="00B411DB"/>
    <w:rsid w:val="00B63305"/>
    <w:rsid w:val="00BA3203"/>
    <w:rsid w:val="00C03D7D"/>
    <w:rsid w:val="00C30EFA"/>
    <w:rsid w:val="00C37AE7"/>
    <w:rsid w:val="00C50B27"/>
    <w:rsid w:val="00D20127"/>
    <w:rsid w:val="00D62416"/>
    <w:rsid w:val="00DC1BF5"/>
    <w:rsid w:val="00E57834"/>
    <w:rsid w:val="00E709EA"/>
    <w:rsid w:val="00E8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199A63"/>
  <w15:chartTrackingRefBased/>
  <w15:docId w15:val="{693EFF38-51F7-4F03-8349-7687F938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37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4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65E49-1CBC-4DFC-9BDF-C89F24161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117</TotalTime>
  <Pages>2</Pages>
  <Words>462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5</cp:revision>
  <cp:lastPrinted>2012-04-25T08:21:00Z</cp:lastPrinted>
  <dcterms:created xsi:type="dcterms:W3CDTF">2025-05-05T09:42:00Z</dcterms:created>
  <dcterms:modified xsi:type="dcterms:W3CDTF">2025-05-16T10:24:00Z</dcterms:modified>
</cp:coreProperties>
</file>