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50AB9F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5B55B3">
        <w:rPr>
          <w:rFonts w:asciiTheme="minorHAnsi" w:hAnsiTheme="minorHAnsi" w:cstheme="minorHAnsi"/>
          <w:sz w:val="22"/>
          <w:szCs w:val="22"/>
        </w:rPr>
        <w:t xml:space="preserve">Patrik </w:t>
      </w:r>
      <w:proofErr w:type="spellStart"/>
      <w:r w:rsidR="005B55B3">
        <w:rPr>
          <w:rFonts w:asciiTheme="minorHAnsi" w:hAnsiTheme="minorHAnsi" w:cstheme="minorHAnsi"/>
          <w:sz w:val="22"/>
          <w:szCs w:val="22"/>
        </w:rPr>
        <w:t>Belant</w:t>
      </w:r>
      <w:proofErr w:type="spellEnd"/>
    </w:p>
    <w:p w14:paraId="00D6BB86" w14:textId="432693F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 xml:space="preserve">Ing. </w:t>
      </w:r>
      <w:r w:rsidR="005B55B3">
        <w:rPr>
          <w:rFonts w:asciiTheme="minorHAnsi" w:hAnsiTheme="minorHAnsi" w:cstheme="minorHAnsi"/>
          <w:sz w:val="22"/>
          <w:szCs w:val="22"/>
        </w:rPr>
        <w:t>Lucie Hrbáčková</w:t>
      </w:r>
      <w:r w:rsidR="00AC4813">
        <w:rPr>
          <w:rFonts w:asciiTheme="minorHAnsi" w:hAnsiTheme="minorHAnsi" w:cstheme="minorHAnsi"/>
          <w:sz w:val="22"/>
          <w:szCs w:val="22"/>
        </w:rPr>
        <w:t>,</w:t>
      </w:r>
      <w:r w:rsidR="00AB01C9">
        <w:rPr>
          <w:rFonts w:asciiTheme="minorHAnsi" w:hAnsiTheme="minorHAnsi" w:cstheme="minorHAnsi"/>
          <w:sz w:val="22"/>
          <w:szCs w:val="22"/>
        </w:rPr>
        <w:t xml:space="preserve"> Ph.D.</w:t>
      </w:r>
    </w:p>
    <w:p w14:paraId="09E4DE65" w14:textId="28AFFF1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B55B3">
        <w:rPr>
          <w:rFonts w:cstheme="minorHAnsi"/>
        </w:rPr>
        <w:t>Racionalizace výrobního pracoviště ve vybrané společnosti</w:t>
      </w:r>
    </w:p>
    <w:p w14:paraId="35028D0F" w14:textId="6D54FFE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B55B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5EE2A" w14:textId="3C1F9681" w:rsidR="009C2BAC" w:rsidRPr="00A71273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Hlavní cíl a také dílčí cíle této diplomové práce korespondují se zásadami</w:t>
            </w:r>
            <w:r w:rsidR="00E67F8C" w:rsidRPr="00A71273">
              <w:rPr>
                <w:rFonts w:cstheme="minorHAnsi"/>
              </w:rPr>
              <w:t xml:space="preserve"> a jsou správně definovány</w:t>
            </w:r>
            <w:r w:rsidRPr="00A71273">
              <w:rPr>
                <w:rFonts w:cstheme="minorHAnsi"/>
              </w:rPr>
              <w:t xml:space="preserve">. </w:t>
            </w:r>
            <w:r w:rsidR="00AC4813" w:rsidRPr="00A71273">
              <w:rPr>
                <w:rFonts w:cstheme="minorHAnsi"/>
              </w:rPr>
              <w:t>Praktická část obsahuje vhodně zvolené metody, které vedou ke splnění dílčích cílů a cíle hlavního</w:t>
            </w:r>
            <w:r w:rsidR="005B55B3">
              <w:rPr>
                <w:rFonts w:cstheme="minorHAnsi"/>
              </w:rPr>
              <w:t>, který</w:t>
            </w:r>
            <w:r w:rsidR="0002623B">
              <w:rPr>
                <w:rFonts w:cstheme="minorHAnsi"/>
              </w:rPr>
              <w:t>m</w:t>
            </w:r>
            <w:r w:rsidR="005B55B3">
              <w:rPr>
                <w:rFonts w:cstheme="minorHAnsi"/>
              </w:rPr>
              <w:t xml:space="preserve"> je zvýšení parciální produktivity na výrobním pracovišti</w:t>
            </w:r>
            <w:r w:rsidR="00AC4813" w:rsidRPr="00A71273">
              <w:rPr>
                <w:rFonts w:cstheme="minorHAnsi"/>
              </w:rPr>
              <w:t xml:space="preserve">. </w:t>
            </w:r>
            <w:r w:rsidRPr="00A71273">
              <w:rPr>
                <w:rFonts w:cstheme="minorHAnsi"/>
              </w:rPr>
              <w:t xml:space="preserve"> </w:t>
            </w:r>
          </w:p>
          <w:p w14:paraId="308DC6CC" w14:textId="77777777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A71273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6511D" w14:textId="6BB28CE9" w:rsidR="009C2BAC" w:rsidRPr="008B781B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A71273">
              <w:rPr>
                <w:rFonts w:cstheme="minorHAnsi"/>
              </w:rPr>
              <w:t>Literární rešerše</w:t>
            </w:r>
            <w:r w:rsidR="007E5880" w:rsidRPr="00A71273">
              <w:rPr>
                <w:rFonts w:cstheme="minorHAnsi"/>
              </w:rPr>
              <w:t xml:space="preserve"> </w:t>
            </w:r>
            <w:r w:rsidR="0002623B">
              <w:rPr>
                <w:rFonts w:cstheme="minorHAnsi"/>
              </w:rPr>
              <w:t xml:space="preserve">je v souladu </w:t>
            </w:r>
            <w:r w:rsidRPr="00A71273">
              <w:rPr>
                <w:rFonts w:cstheme="minorHAnsi"/>
              </w:rPr>
              <w:t>s tématem diplomové práce</w:t>
            </w:r>
            <w:r w:rsidR="00AC4813" w:rsidRPr="00A71273">
              <w:rPr>
                <w:rFonts w:cstheme="minorHAnsi"/>
              </w:rPr>
              <w:t xml:space="preserve"> a obsahuje </w:t>
            </w:r>
            <w:r w:rsidR="0002623B">
              <w:rPr>
                <w:rFonts w:cstheme="minorHAnsi"/>
              </w:rPr>
              <w:t>i</w:t>
            </w:r>
            <w:r w:rsidR="00AC4813" w:rsidRPr="00A71273">
              <w:rPr>
                <w:rFonts w:cstheme="minorHAnsi"/>
              </w:rPr>
              <w:t xml:space="preserve"> aktuální trendy</w:t>
            </w:r>
            <w:r w:rsidRPr="00A71273">
              <w:rPr>
                <w:rFonts w:cstheme="minorHAnsi"/>
              </w:rPr>
              <w:t xml:space="preserve">. </w:t>
            </w:r>
            <w:r w:rsidR="00AC4813" w:rsidRPr="00A71273">
              <w:rPr>
                <w:rFonts w:cstheme="minorHAnsi"/>
              </w:rPr>
              <w:t>Použité zdroje odpovídají požadavkům na diplomovou práci</w:t>
            </w:r>
            <w:r w:rsidR="005B55B3">
              <w:rPr>
                <w:rFonts w:cstheme="minorHAnsi"/>
              </w:rPr>
              <w:t xml:space="preserve"> a student čerpá poznatky z mezinárodních článků z vědeckých databází. </w:t>
            </w:r>
            <w:r w:rsidR="00AC4813">
              <w:rPr>
                <w:rFonts w:cstheme="minorHAnsi"/>
                <w:i/>
                <w:sz w:val="20"/>
              </w:rPr>
              <w:t xml:space="preserve"> </w:t>
            </w:r>
          </w:p>
          <w:p w14:paraId="11095BF4" w14:textId="2784E170" w:rsidR="008B781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785C1" w14:textId="38D0C9A6" w:rsidR="00AB01C9" w:rsidRPr="00A71273" w:rsidRDefault="00AB01C9" w:rsidP="008B78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Poznatky z teoretické části jsou</w:t>
            </w:r>
            <w:r w:rsidR="00840618" w:rsidRPr="00A71273">
              <w:rPr>
                <w:rFonts w:cstheme="minorHAnsi"/>
              </w:rPr>
              <w:t xml:space="preserve"> vhodně </w:t>
            </w:r>
            <w:r w:rsidR="007E5880" w:rsidRPr="00A71273">
              <w:rPr>
                <w:rFonts w:cstheme="minorHAnsi"/>
              </w:rPr>
              <w:t xml:space="preserve">aplikovány </w:t>
            </w:r>
            <w:r w:rsidR="00840618" w:rsidRPr="00A71273">
              <w:rPr>
                <w:rFonts w:cstheme="minorHAnsi"/>
              </w:rPr>
              <w:t xml:space="preserve">v praktické </w:t>
            </w:r>
            <w:r w:rsidRPr="00A71273">
              <w:rPr>
                <w:rFonts w:cstheme="minorHAnsi"/>
              </w:rPr>
              <w:t xml:space="preserve">části. </w:t>
            </w:r>
            <w:r w:rsidR="007E5880" w:rsidRPr="00A71273">
              <w:rPr>
                <w:rFonts w:cstheme="minorHAnsi"/>
              </w:rPr>
              <w:t xml:space="preserve">Analytická část obsahuje detailní analýzu současného stavu </w:t>
            </w:r>
            <w:r w:rsidR="005B55B3">
              <w:rPr>
                <w:rFonts w:cstheme="minorHAnsi"/>
              </w:rPr>
              <w:t>operací formou chronometráže</w:t>
            </w:r>
            <w:r w:rsidR="00370B4C">
              <w:rPr>
                <w:rFonts w:cstheme="minorHAnsi"/>
              </w:rPr>
              <w:t xml:space="preserve">, SWOT analýzu, výpočet normovaného času a </w:t>
            </w:r>
            <w:r w:rsidR="0002623B">
              <w:rPr>
                <w:rFonts w:cstheme="minorHAnsi"/>
              </w:rPr>
              <w:t xml:space="preserve">výpočet </w:t>
            </w:r>
            <w:r w:rsidR="00370B4C">
              <w:rPr>
                <w:rFonts w:cstheme="minorHAnsi"/>
              </w:rPr>
              <w:t>taktu zákazníka</w:t>
            </w:r>
            <w:r w:rsidR="007E5880" w:rsidRPr="00A71273">
              <w:rPr>
                <w:rFonts w:cstheme="minorHAnsi"/>
              </w:rPr>
              <w:t xml:space="preserve">. </w:t>
            </w:r>
            <w:r w:rsidR="005A0E0F" w:rsidRPr="00A71273">
              <w:rPr>
                <w:rFonts w:cstheme="minorHAnsi"/>
              </w:rPr>
              <w:t>Student vhodně použil vybrané metody, díky kterým jsou definov</w:t>
            </w:r>
            <w:r w:rsidR="00370B4C">
              <w:rPr>
                <w:rFonts w:cstheme="minorHAnsi"/>
              </w:rPr>
              <w:t>al</w:t>
            </w:r>
            <w:r w:rsidR="005A0E0F" w:rsidRPr="00A71273">
              <w:rPr>
                <w:rFonts w:cstheme="minorHAnsi"/>
              </w:rPr>
              <w:t xml:space="preserve"> klíčové nedostatky. </w:t>
            </w:r>
            <w:r w:rsidR="00B8081F" w:rsidRPr="00A71273">
              <w:rPr>
                <w:rFonts w:cstheme="minorHAnsi"/>
              </w:rPr>
              <w:t xml:space="preserve">Analytická část obsahuje </w:t>
            </w:r>
            <w:r w:rsidR="00E67F8C" w:rsidRPr="00A71273">
              <w:rPr>
                <w:rFonts w:cstheme="minorHAnsi"/>
              </w:rPr>
              <w:t xml:space="preserve">komplexní </w:t>
            </w:r>
            <w:r w:rsidR="00B8081F" w:rsidRPr="00A71273">
              <w:rPr>
                <w:rFonts w:cstheme="minorHAnsi"/>
              </w:rPr>
              <w:t xml:space="preserve">shrnutí </w:t>
            </w:r>
            <w:r w:rsidR="0002623B">
              <w:rPr>
                <w:rFonts w:cstheme="minorHAnsi"/>
              </w:rPr>
              <w:t>hlavních nedostatků</w:t>
            </w:r>
            <w:r w:rsidR="00B8081F" w:rsidRPr="00A71273">
              <w:rPr>
                <w:rFonts w:cstheme="minorHAnsi"/>
              </w:rPr>
              <w:t xml:space="preserve">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6E4CCB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D31BDE9" w:rsidR="000E094A" w:rsidRDefault="00370B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A3CB438" w:rsidR="000E094A" w:rsidRPr="00A71273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Hlavní nedostatky v analytické části navazují na řešení v části projektové. Projekt obsahuje všechny náležitosti.</w:t>
            </w:r>
            <w:r w:rsidR="00A907CA" w:rsidRPr="00A71273">
              <w:rPr>
                <w:rFonts w:cstheme="minorHAnsi"/>
              </w:rPr>
              <w:t xml:space="preserve"> Navrhovaná řešení </w:t>
            </w:r>
            <w:r w:rsidR="001751B7" w:rsidRPr="00A71273">
              <w:rPr>
                <w:rFonts w:cstheme="minorHAnsi"/>
              </w:rPr>
              <w:t>jsou</w:t>
            </w:r>
            <w:r w:rsidR="00370B4C">
              <w:rPr>
                <w:rFonts w:cstheme="minorHAnsi"/>
              </w:rPr>
              <w:t xml:space="preserve"> logická a v souladu s Průmyslem 4.0 a aktuálními trendy vztahující se ke snížení počtu pracovníků na trhu práce do budoucna</w:t>
            </w:r>
            <w:r w:rsidR="001751B7" w:rsidRPr="00A71273">
              <w:rPr>
                <w:rFonts w:cstheme="minorHAnsi"/>
              </w:rPr>
              <w:t xml:space="preserve">. </w:t>
            </w:r>
            <w:r w:rsidRPr="00A71273">
              <w:rPr>
                <w:rFonts w:cstheme="minorHAnsi"/>
              </w:rPr>
              <w:t>St</w:t>
            </w:r>
            <w:bookmarkStart w:id="1" w:name="_GoBack"/>
            <w:bookmarkEnd w:id="1"/>
            <w:r w:rsidRPr="00A71273">
              <w:rPr>
                <w:rFonts w:cstheme="minorHAnsi"/>
              </w:rPr>
              <w:t xml:space="preserve">udent provedl ekonomické zhodnocení projektu a </w:t>
            </w:r>
            <w:r w:rsidR="00A907CA" w:rsidRPr="00A71273">
              <w:rPr>
                <w:rFonts w:cstheme="minorHAnsi"/>
              </w:rPr>
              <w:t xml:space="preserve">zhodnotil </w:t>
            </w:r>
            <w:r w:rsidR="00370B4C">
              <w:rPr>
                <w:rFonts w:cstheme="minorHAnsi"/>
              </w:rPr>
              <w:t>návratnost navrhovaných</w:t>
            </w:r>
            <w:r w:rsidR="00A907CA" w:rsidRPr="00A71273">
              <w:rPr>
                <w:rFonts w:cstheme="minorHAnsi"/>
              </w:rPr>
              <w:t xml:space="preserve"> řešení.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DAA4C13" w:rsidR="000E094A" w:rsidRDefault="00370B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36237FD4" w:rsidR="000E094A" w:rsidRPr="000E094A" w:rsidRDefault="00370B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70B4C">
              <w:rPr>
                <w:rFonts w:cstheme="minorHAnsi"/>
              </w:rPr>
              <w:t xml:space="preserve">Diplomová práce má logickou provázanost po obsahové stránce. Student používá odpovídající terminologii. Grafická i jazyková úroveň této práce je kvalitní. Student citoval dle předepsaných norem. </w:t>
            </w: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ADE823" w:rsidR="009C7318" w:rsidRDefault="00370B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BB6A001" w:rsidR="00386EEB" w:rsidRPr="000E094A" w:rsidRDefault="00A907C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</w:t>
            </w:r>
            <w:r w:rsidR="00AB01C9">
              <w:rPr>
                <w:rFonts w:cstheme="minorHAnsi"/>
              </w:rPr>
              <w:t xml:space="preserve">práce </w:t>
            </w:r>
            <w:r w:rsidR="00B8081F">
              <w:rPr>
                <w:rFonts w:cstheme="minorHAnsi"/>
              </w:rPr>
              <w:t xml:space="preserve">odpovídá požadavkům na </w:t>
            </w:r>
            <w:r>
              <w:rPr>
                <w:rFonts w:cstheme="minorHAnsi"/>
              </w:rPr>
              <w:t xml:space="preserve">diplomovou práci.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1991DEDB" w14:textId="2B455594" w:rsidR="005C4ACA" w:rsidRPr="00E67F8C" w:rsidRDefault="009C7318" w:rsidP="00E67F8C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</w:t>
      </w:r>
      <w:r w:rsidR="00E67F8C">
        <w:rPr>
          <w:rFonts w:cstheme="minorHAnsi"/>
          <w:b/>
        </w:rPr>
        <w:t xml:space="preserve">y byly zodpovězeny během konzultací diplomové práce.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BE7A5A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70B4C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23B"/>
    <w:rsid w:val="000A3023"/>
    <w:rsid w:val="000C0458"/>
    <w:rsid w:val="000C29E4"/>
    <w:rsid w:val="000E094A"/>
    <w:rsid w:val="00144F5B"/>
    <w:rsid w:val="001751B7"/>
    <w:rsid w:val="001A20C4"/>
    <w:rsid w:val="001A3F0F"/>
    <w:rsid w:val="00232D63"/>
    <w:rsid w:val="0024258E"/>
    <w:rsid w:val="00277258"/>
    <w:rsid w:val="0029651C"/>
    <w:rsid w:val="00366C75"/>
    <w:rsid w:val="00370B4C"/>
    <w:rsid w:val="00386EEB"/>
    <w:rsid w:val="003A2041"/>
    <w:rsid w:val="004D378C"/>
    <w:rsid w:val="00521311"/>
    <w:rsid w:val="005A0E0F"/>
    <w:rsid w:val="005B55B3"/>
    <w:rsid w:val="005C4ACA"/>
    <w:rsid w:val="0067082B"/>
    <w:rsid w:val="00694399"/>
    <w:rsid w:val="006C4198"/>
    <w:rsid w:val="0073639B"/>
    <w:rsid w:val="007553A6"/>
    <w:rsid w:val="007E5880"/>
    <w:rsid w:val="00840618"/>
    <w:rsid w:val="0085398A"/>
    <w:rsid w:val="00883534"/>
    <w:rsid w:val="008B781B"/>
    <w:rsid w:val="008E2072"/>
    <w:rsid w:val="008E6C95"/>
    <w:rsid w:val="00974EA2"/>
    <w:rsid w:val="0097798F"/>
    <w:rsid w:val="00987B93"/>
    <w:rsid w:val="009C2BAC"/>
    <w:rsid w:val="009C322A"/>
    <w:rsid w:val="009C7318"/>
    <w:rsid w:val="00A40E93"/>
    <w:rsid w:val="00A71273"/>
    <w:rsid w:val="00A7527E"/>
    <w:rsid w:val="00A907CA"/>
    <w:rsid w:val="00AB01C9"/>
    <w:rsid w:val="00AC4813"/>
    <w:rsid w:val="00B14451"/>
    <w:rsid w:val="00B8081F"/>
    <w:rsid w:val="00BA16DD"/>
    <w:rsid w:val="00C02883"/>
    <w:rsid w:val="00CA34A9"/>
    <w:rsid w:val="00CC5272"/>
    <w:rsid w:val="00CD12C3"/>
    <w:rsid w:val="00DC7D52"/>
    <w:rsid w:val="00E22423"/>
    <w:rsid w:val="00E60843"/>
    <w:rsid w:val="00E67F8C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b2760fc6-0594-407e-87c6-5506db99eec0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3e70ad48-2dbb-4840-854d-17419981058e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BB9CC64-6A11-4F45-866B-D9EAB4031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395</Words>
  <Characters>2418</Characters>
  <Application>Microsoft Office Word</Application>
  <DocSecurity>0</DocSecurity>
  <Lines>77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5</cp:revision>
  <cp:lastPrinted>2022-03-14T11:55:00Z</cp:lastPrinted>
  <dcterms:created xsi:type="dcterms:W3CDTF">2025-05-08T18:01:00Z</dcterms:created>
  <dcterms:modified xsi:type="dcterms:W3CDTF">2025-05-09T06:16:00Z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