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F18E28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C6EC6">
        <w:rPr>
          <w:rFonts w:asciiTheme="minorHAnsi" w:hAnsiTheme="minorHAnsi" w:cstheme="minorHAnsi"/>
          <w:sz w:val="22"/>
          <w:szCs w:val="22"/>
        </w:rPr>
        <w:t>Martin Darebník</w:t>
      </w:r>
    </w:p>
    <w:p w14:paraId="01DAD7B2" w14:textId="1101F43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E7260">
        <w:rPr>
          <w:rFonts w:asciiTheme="minorHAnsi" w:hAnsiTheme="minorHAnsi" w:cstheme="minorHAnsi"/>
          <w:sz w:val="22"/>
          <w:szCs w:val="22"/>
        </w:rPr>
        <w:t>Mgr. Eva Kolářová, Ph.D.</w:t>
      </w:r>
    </w:p>
    <w:p w14:paraId="43917A2A" w14:textId="339C888F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="00EC6EC6">
        <w:rPr>
          <w:rFonts w:cstheme="minorHAnsi"/>
        </w:rPr>
        <w:t>: Analýza postupu zpracování DHP ve</w:t>
      </w:r>
      <w:r w:rsidR="00F772BE">
        <w:rPr>
          <w:rFonts w:cstheme="minorHAnsi"/>
        </w:rPr>
        <w:t xml:space="preserve"> vybrané</w:t>
      </w:r>
      <w:r w:rsidR="00EC6EC6">
        <w:rPr>
          <w:rFonts w:cstheme="minorHAnsi"/>
        </w:rPr>
        <w:t xml:space="preserve"> firmě</w:t>
      </w:r>
    </w:p>
    <w:p w14:paraId="3F08876F" w14:textId="4CA8A46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72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57BBC0" w:rsidR="000E094A" w:rsidRDefault="00F772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5E6B5AA" w14:textId="5E8681F5" w:rsidR="000E094A" w:rsidRPr="000E094A" w:rsidRDefault="00F772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této bakalářské práce bylo analyzovat současný způsob zpracování daně z přidané hodnoty ve vybrané společnosti. Dílčí úkoly jsou popsány srozumitelně. Metody zpracování práce jsou zpracovány správně.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9969CC" w:rsidR="000E094A" w:rsidRDefault="002054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0F4A3757" w:rsidR="000E094A" w:rsidRPr="000E094A" w:rsidRDefault="00A161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5522EC">
              <w:rPr>
                <w:rFonts w:cstheme="minorHAnsi"/>
              </w:rPr>
              <w:t xml:space="preserve">tvoří základ pro praktickou část, jsou zde </w:t>
            </w:r>
            <w:r w:rsidR="00205455">
              <w:rPr>
                <w:rFonts w:cstheme="minorHAnsi"/>
              </w:rPr>
              <w:t xml:space="preserve">zvoleny vhodné zdroje, chybí hlavní zdroj, a to je zákon. </w:t>
            </w:r>
            <w:r w:rsidR="00623DAF">
              <w:t xml:space="preserve">Tato část je obsáhlá. </w:t>
            </w:r>
            <w:r w:rsidR="00521AEB">
              <w:t>Zdroje jsou citovány v</w:t>
            </w:r>
            <w:r w:rsidR="00205455">
              <w:t> </w:t>
            </w:r>
            <w:r w:rsidR="00521AEB">
              <w:t>pořádku</w:t>
            </w:r>
            <w:r w:rsidR="00205455">
              <w:t>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A4C333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07B68086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23E756B7" w:rsidR="000E094A" w:rsidRDefault="00396C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je zpracována logicky, popisuje práci s doklady a jejich koloběh a zpracování.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85FC95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90D30CF" w14:textId="648E9578" w:rsidR="000E094A" w:rsidRDefault="000370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Zhodnocení postupu zpracování DPH navazuje na analýzu. Výsledky zhodnocení jsou konkrétní. </w:t>
            </w:r>
            <w:r w:rsidR="00623DAF">
              <w:rPr>
                <w:rFonts w:cstheme="minorHAnsi"/>
              </w:rPr>
              <w:t>Doporučení a návrhy jsou zpracovány</w:t>
            </w:r>
            <w:r w:rsidR="0015665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na velmi dobré úrovni.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7B27A8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34C10970" w:rsidR="000E094A" w:rsidRPr="000E094A" w:rsidRDefault="00156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provázaný, je užita správná terminologie, jen se v práci vyskytuj</w:t>
            </w:r>
            <w:r w:rsidR="0003703F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překlep. Grafická úroveň je v pořádku.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B9A620F" w:rsidR="009C7318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3B49A7B2" w:rsidR="009D67D5" w:rsidRPr="000E094A" w:rsidRDefault="001566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splnila svůj cíl</w:t>
            </w:r>
            <w:r w:rsidR="0003703F">
              <w:rPr>
                <w:rFonts w:cstheme="minorHAnsi"/>
              </w:rPr>
              <w:t>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AA3DC8" w14:textId="5F126FAA" w:rsidR="00611002" w:rsidRPr="00396CF3" w:rsidRDefault="00396CF3" w:rsidP="0061100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 w:rsidRPr="00396CF3">
        <w:rPr>
          <w:rFonts w:cstheme="minorHAnsi"/>
        </w:rPr>
        <w:t xml:space="preserve">Proč by firma měla </w:t>
      </w:r>
      <w:r>
        <w:rPr>
          <w:rFonts w:cstheme="minorHAnsi"/>
        </w:rPr>
        <w:t xml:space="preserve">používat </w:t>
      </w:r>
      <w:r w:rsidRPr="00396CF3">
        <w:rPr>
          <w:rFonts w:cstheme="minorHAnsi"/>
        </w:rPr>
        <w:t>více analytických účtů k</w:t>
      </w:r>
      <w:r w:rsidR="0003703F">
        <w:rPr>
          <w:rFonts w:cstheme="minorHAnsi"/>
        </w:rPr>
        <w:t> </w:t>
      </w:r>
      <w:r w:rsidRPr="00396CF3">
        <w:rPr>
          <w:rFonts w:cstheme="minorHAnsi"/>
        </w:rPr>
        <w:t>DPH</w:t>
      </w:r>
      <w:r w:rsidR="0003703F">
        <w:rPr>
          <w:rFonts w:cstheme="minorHAnsi"/>
        </w:rPr>
        <w:t>, jaký program využívá</w:t>
      </w:r>
      <w:r w:rsidRPr="00396CF3">
        <w:rPr>
          <w:rFonts w:cstheme="minorHAnsi"/>
        </w:rPr>
        <w:t>.</w:t>
      </w:r>
    </w:p>
    <w:p w14:paraId="44E229EA" w14:textId="77777777" w:rsidR="00396CF3" w:rsidRDefault="00396CF3" w:rsidP="00396CF3">
      <w:pPr>
        <w:spacing w:after="120" w:line="240" w:lineRule="auto"/>
        <w:jc w:val="both"/>
      </w:pPr>
    </w:p>
    <w:p w14:paraId="4E3072FA" w14:textId="61912E4D" w:rsidR="009C7318" w:rsidRDefault="009C7318" w:rsidP="00611002">
      <w:pPr>
        <w:pStyle w:val="Odstavecseseznamem"/>
        <w:spacing w:after="120" w:line="240" w:lineRule="auto"/>
        <w:ind w:left="714"/>
        <w:contextualSpacing w:val="0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5665E" w:rsidRPr="0061100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5665E" w:rsidRPr="0061100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44B2C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5665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6CB5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5665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3EF15" w14:textId="77777777" w:rsidR="00B8383D" w:rsidRDefault="00B8383D" w:rsidP="00A40E93">
      <w:pPr>
        <w:spacing w:after="0" w:line="240" w:lineRule="auto"/>
      </w:pPr>
      <w:r>
        <w:separator/>
      </w:r>
    </w:p>
  </w:endnote>
  <w:endnote w:type="continuationSeparator" w:id="0">
    <w:p w14:paraId="2D02F0D1" w14:textId="77777777" w:rsidR="00B8383D" w:rsidRDefault="00B8383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38858" w14:textId="77777777" w:rsidR="00B8383D" w:rsidRDefault="00B8383D" w:rsidP="00A40E93">
      <w:pPr>
        <w:spacing w:after="0" w:line="240" w:lineRule="auto"/>
      </w:pPr>
      <w:r>
        <w:separator/>
      </w:r>
    </w:p>
  </w:footnote>
  <w:footnote w:type="continuationSeparator" w:id="0">
    <w:p w14:paraId="02D76253" w14:textId="77777777" w:rsidR="00B8383D" w:rsidRDefault="00B8383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54C"/>
    <w:rsid w:val="0003703F"/>
    <w:rsid w:val="00037B1A"/>
    <w:rsid w:val="000E094A"/>
    <w:rsid w:val="0015665E"/>
    <w:rsid w:val="00173FE7"/>
    <w:rsid w:val="001900AB"/>
    <w:rsid w:val="001B2701"/>
    <w:rsid w:val="00205455"/>
    <w:rsid w:val="0024258E"/>
    <w:rsid w:val="0029651C"/>
    <w:rsid w:val="00396CF3"/>
    <w:rsid w:val="004D378C"/>
    <w:rsid w:val="004D6219"/>
    <w:rsid w:val="00521AEB"/>
    <w:rsid w:val="005522EC"/>
    <w:rsid w:val="005C4ACA"/>
    <w:rsid w:val="00610844"/>
    <w:rsid w:val="00611002"/>
    <w:rsid w:val="00623DAF"/>
    <w:rsid w:val="00624C4E"/>
    <w:rsid w:val="00656415"/>
    <w:rsid w:val="0067082B"/>
    <w:rsid w:val="00694399"/>
    <w:rsid w:val="0073639B"/>
    <w:rsid w:val="007553A6"/>
    <w:rsid w:val="0085398A"/>
    <w:rsid w:val="008B781B"/>
    <w:rsid w:val="008E2072"/>
    <w:rsid w:val="008E7260"/>
    <w:rsid w:val="00974EA2"/>
    <w:rsid w:val="00980ED8"/>
    <w:rsid w:val="00987B93"/>
    <w:rsid w:val="00992AFB"/>
    <w:rsid w:val="009C322A"/>
    <w:rsid w:val="009C7318"/>
    <w:rsid w:val="009D67D5"/>
    <w:rsid w:val="00A12054"/>
    <w:rsid w:val="00A161B5"/>
    <w:rsid w:val="00A40E93"/>
    <w:rsid w:val="00A7527E"/>
    <w:rsid w:val="00AC1ADA"/>
    <w:rsid w:val="00B14451"/>
    <w:rsid w:val="00B8383D"/>
    <w:rsid w:val="00BA16DD"/>
    <w:rsid w:val="00CA34A9"/>
    <w:rsid w:val="00CD12C3"/>
    <w:rsid w:val="00D90835"/>
    <w:rsid w:val="00DC7D52"/>
    <w:rsid w:val="00E22423"/>
    <w:rsid w:val="00EC6EC6"/>
    <w:rsid w:val="00EF1720"/>
    <w:rsid w:val="00F772BE"/>
    <w:rsid w:val="00F92059"/>
    <w:rsid w:val="00FC2852"/>
    <w:rsid w:val="00FC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C312FE"/>
    <w:rsid w:val="00DC19E2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B928EA-A690-4938-8994-145F283A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2025-05-30T05:29:00Z</dcterms:created>
  <dcterms:modified xsi:type="dcterms:W3CDTF">2025-05-30T05:29:00Z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