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2975585D" w14:textId="77777777" w:rsidTr="00C50B27">
        <w:tc>
          <w:tcPr>
            <w:tcW w:w="9828" w:type="dxa"/>
            <w:gridSpan w:val="9"/>
          </w:tcPr>
          <w:p w14:paraId="5F0A4E93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A7C396F" w14:textId="77777777" w:rsidTr="00C50B27">
        <w:tc>
          <w:tcPr>
            <w:tcW w:w="2808" w:type="dxa"/>
          </w:tcPr>
          <w:p w14:paraId="15CB9E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F7A863A" w14:textId="0512E9CA" w:rsidR="006847E2" w:rsidRPr="00C50B27" w:rsidRDefault="006F5231" w:rsidP="00362AB0">
            <w:pPr>
              <w:rPr>
                <w:sz w:val="22"/>
                <w:szCs w:val="22"/>
              </w:rPr>
            </w:pPr>
            <w:r w:rsidRPr="006F5231">
              <w:rPr>
                <w:sz w:val="22"/>
                <w:szCs w:val="22"/>
              </w:rPr>
              <w:t xml:space="preserve">Tereza </w:t>
            </w:r>
            <w:proofErr w:type="spellStart"/>
            <w:r w:rsidRPr="006F5231">
              <w:rPr>
                <w:sz w:val="22"/>
                <w:szCs w:val="22"/>
              </w:rPr>
              <w:t>Šánková</w:t>
            </w:r>
            <w:proofErr w:type="spellEnd"/>
          </w:p>
        </w:tc>
      </w:tr>
      <w:tr w:rsidR="006847E2" w:rsidRPr="00C50B27" w14:paraId="12319193" w14:textId="77777777" w:rsidTr="00C50B27">
        <w:tc>
          <w:tcPr>
            <w:tcW w:w="2808" w:type="dxa"/>
          </w:tcPr>
          <w:p w14:paraId="6AB4336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E25260D" w14:textId="38CA244D" w:rsidR="006847E2" w:rsidRPr="00C50B27" w:rsidRDefault="006F5231" w:rsidP="00B57231">
            <w:pPr>
              <w:rPr>
                <w:sz w:val="22"/>
                <w:szCs w:val="22"/>
              </w:rPr>
            </w:pPr>
            <w:r w:rsidRPr="006F5231">
              <w:rPr>
                <w:sz w:val="22"/>
                <w:szCs w:val="22"/>
              </w:rPr>
              <w:t>Pozice asistenta pedagoga na základní škole</w:t>
            </w:r>
          </w:p>
        </w:tc>
      </w:tr>
      <w:tr w:rsidR="006847E2" w:rsidRPr="00C50B27" w14:paraId="0AD02816" w14:textId="77777777" w:rsidTr="00C50B27">
        <w:tc>
          <w:tcPr>
            <w:tcW w:w="2808" w:type="dxa"/>
          </w:tcPr>
          <w:p w14:paraId="12AA6782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2E51950F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1B560DED" w14:textId="77777777" w:rsidTr="00C50B27">
        <w:tc>
          <w:tcPr>
            <w:tcW w:w="2808" w:type="dxa"/>
          </w:tcPr>
          <w:p w14:paraId="6E9E79FA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0BA6F8B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BDD1458" w14:textId="77777777" w:rsidTr="00C50B27">
        <w:tc>
          <w:tcPr>
            <w:tcW w:w="2808" w:type="dxa"/>
          </w:tcPr>
          <w:p w14:paraId="4F60FC3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6B79507" w14:textId="5FBC4CD7" w:rsidR="006847E2" w:rsidRPr="00C50B27" w:rsidRDefault="006F5231" w:rsidP="00B572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55B14E8A" w14:textId="77777777" w:rsidTr="00C50B27">
        <w:tc>
          <w:tcPr>
            <w:tcW w:w="2808" w:type="dxa"/>
            <w:vAlign w:val="center"/>
          </w:tcPr>
          <w:p w14:paraId="4B6255E6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68641E8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79B2398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5583B89" w14:textId="77777777" w:rsidTr="00C50B27">
        <w:tc>
          <w:tcPr>
            <w:tcW w:w="9828" w:type="dxa"/>
            <w:gridSpan w:val="9"/>
            <w:shd w:val="clear" w:color="auto" w:fill="A6A6A6"/>
          </w:tcPr>
          <w:p w14:paraId="0E1EF98C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68657E35" w14:textId="77777777" w:rsidTr="00C50B27">
        <w:tc>
          <w:tcPr>
            <w:tcW w:w="6791" w:type="dxa"/>
            <w:gridSpan w:val="3"/>
          </w:tcPr>
          <w:p w14:paraId="34F0E22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8206416" w14:textId="402B244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DAC4DC6" w14:textId="42B1F5A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307E18" w14:textId="127C396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623E6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D00CD88" w14:textId="3E24583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D9CBA0" w14:textId="40C0C3C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4E7CB22" w14:textId="77777777" w:rsidTr="00C50B27">
        <w:tc>
          <w:tcPr>
            <w:tcW w:w="6791" w:type="dxa"/>
            <w:gridSpan w:val="3"/>
          </w:tcPr>
          <w:p w14:paraId="18A7A33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722DB817" w14:textId="0DB3C4C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FC4A42" w14:textId="326CA99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B9A237" w14:textId="4D7C3E3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F90E275" w14:textId="2B072DF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4C9179" w14:textId="0BB49D6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875A92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14:paraId="3A0A793F" w14:textId="77777777" w:rsidTr="00C50B27">
        <w:tc>
          <w:tcPr>
            <w:tcW w:w="6791" w:type="dxa"/>
            <w:gridSpan w:val="3"/>
          </w:tcPr>
          <w:p w14:paraId="7B68C27F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CFA78BF" w14:textId="7D96B85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F725E8" w14:textId="218B71B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760C20" w14:textId="778417A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6BBEF1B" w14:textId="42F2CBE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D0C39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DEC3719" w14:textId="7D83BE6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680AC18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EDA4472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3A1B3499" w14:textId="77777777" w:rsidTr="00C50B27">
        <w:tc>
          <w:tcPr>
            <w:tcW w:w="6791" w:type="dxa"/>
            <w:gridSpan w:val="3"/>
          </w:tcPr>
          <w:p w14:paraId="2156F707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204F8702" w14:textId="051EBF5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FB2BCC" w14:textId="6670815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CC034F" w14:textId="4EDF454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A7AB2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7B5D5BD1" w14:textId="60F2852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9855AA" w14:textId="57EE02E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DB8F0A6" w14:textId="77777777" w:rsidTr="00C50B27">
        <w:tc>
          <w:tcPr>
            <w:tcW w:w="6791" w:type="dxa"/>
            <w:gridSpan w:val="3"/>
          </w:tcPr>
          <w:p w14:paraId="40BDA34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462CCE01" w14:textId="554FEFB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E7CA97" w14:textId="7AE8F01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53CE9C" w14:textId="5293607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2A02A6" w14:textId="49BAF9B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B47B30" w14:textId="250BD667" w:rsidR="006847E2" w:rsidRPr="00C50B27" w:rsidRDefault="00D12EE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50E6B4F5" w14:textId="17492EA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91EFE80" w14:textId="77777777" w:rsidTr="00C50B27">
        <w:tc>
          <w:tcPr>
            <w:tcW w:w="6791" w:type="dxa"/>
            <w:gridSpan w:val="3"/>
          </w:tcPr>
          <w:p w14:paraId="7AF4DB61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E911898" w14:textId="563AA01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69388A" w14:textId="59DEDFC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AADE40" w14:textId="1B5653F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01D081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4CCB8E4" w14:textId="54386E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CDDEECD" w14:textId="2EF3A61D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DFCF40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51627A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DEC146D" w14:textId="77777777" w:rsidTr="00C50B27">
        <w:tc>
          <w:tcPr>
            <w:tcW w:w="6791" w:type="dxa"/>
            <w:gridSpan w:val="3"/>
          </w:tcPr>
          <w:p w14:paraId="2C29DA9A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5CB412AC" w14:textId="276EA81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3D2A54" w14:textId="2088493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8D83D3" w14:textId="3FE71E7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070F0B" w14:textId="59D0F22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D8FE3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09DB9C2" w14:textId="4728FB3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166AB24" w14:textId="77777777" w:rsidTr="00C50B27">
        <w:tc>
          <w:tcPr>
            <w:tcW w:w="6791" w:type="dxa"/>
            <w:gridSpan w:val="3"/>
          </w:tcPr>
          <w:p w14:paraId="44D8885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1F35D47" w14:textId="6C9157D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4E474F" w14:textId="4190D6E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12655C" w14:textId="613ECEC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AC75516" w14:textId="132A850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17FE96" w14:textId="2953E95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F8EB94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14:paraId="6A620886" w14:textId="77777777" w:rsidTr="00C50B27">
        <w:tc>
          <w:tcPr>
            <w:tcW w:w="6791" w:type="dxa"/>
            <w:gridSpan w:val="3"/>
          </w:tcPr>
          <w:p w14:paraId="1AC04F7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5EB50B00" w14:textId="135FBEE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73F47C" w14:textId="2C1A98A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77320F" w14:textId="606C0C2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8C82A57" w14:textId="1925F67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0D0A9F" w14:textId="5C71E9D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5D466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14:paraId="66746465" w14:textId="77777777" w:rsidTr="00C50B27">
        <w:tc>
          <w:tcPr>
            <w:tcW w:w="6791" w:type="dxa"/>
            <w:gridSpan w:val="3"/>
          </w:tcPr>
          <w:p w14:paraId="4DEDDE3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97390AB" w14:textId="3A23AD5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81C70A" w14:textId="673367D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ABD9916" w14:textId="2C2D76C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6A69B4A" w14:textId="3544D1B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A0257F" w14:textId="7EC0608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CB5B2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18883075" w14:textId="77777777" w:rsidTr="00B411DB">
        <w:tc>
          <w:tcPr>
            <w:tcW w:w="9828" w:type="dxa"/>
            <w:gridSpan w:val="9"/>
            <w:shd w:val="clear" w:color="auto" w:fill="A6A6A6"/>
          </w:tcPr>
          <w:p w14:paraId="1A3C5B53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0B23D56F" w14:textId="77777777" w:rsidTr="00C50B27">
        <w:tc>
          <w:tcPr>
            <w:tcW w:w="6791" w:type="dxa"/>
            <w:gridSpan w:val="3"/>
          </w:tcPr>
          <w:p w14:paraId="3BB7BFE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34A2B75" w14:textId="1725D11F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71EADE" w14:textId="1216FE48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04C0570" w14:textId="709EAB1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F797BC5" w14:textId="0AE7907C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8E0590" w14:textId="74736B48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D784CB6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5728CEBE" w14:textId="77777777" w:rsidTr="00C50B27">
        <w:tc>
          <w:tcPr>
            <w:tcW w:w="6791" w:type="dxa"/>
            <w:gridSpan w:val="3"/>
          </w:tcPr>
          <w:p w14:paraId="78BFCBC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0F983EE" w14:textId="1F5818F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473E5E" w14:textId="190992F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B306E32" w14:textId="51A0988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C004A08" w14:textId="6B3B00F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24F4E3" w14:textId="22BDED0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ED39C8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2B444AEE" w14:textId="77777777" w:rsidTr="00C50B27">
        <w:tc>
          <w:tcPr>
            <w:tcW w:w="9828" w:type="dxa"/>
            <w:gridSpan w:val="9"/>
          </w:tcPr>
          <w:p w14:paraId="539037D9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7F8F7F6C" w14:textId="77777777" w:rsidR="00F44EBE" w:rsidRDefault="00F44EBE" w:rsidP="00F44E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2333839B" w14:textId="5CB10FC4" w:rsidR="00F44EBE" w:rsidRPr="00C759F7" w:rsidRDefault="00C759F7" w:rsidP="00C759F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Téma práce je </w:t>
            </w:r>
            <w:r w:rsidR="00F44EBE">
              <w:rPr>
                <w:sz w:val="22"/>
                <w:szCs w:val="22"/>
              </w:rPr>
              <w:t xml:space="preserve">jasně vztažné ke studovanému oboru. </w:t>
            </w:r>
          </w:p>
          <w:p w14:paraId="0A4C9BCA" w14:textId="77777777" w:rsidR="00F44EBE" w:rsidRDefault="00F44EBE" w:rsidP="00F44E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 práce:</w:t>
            </w:r>
          </w:p>
          <w:p w14:paraId="35B05879" w14:textId="626CA240" w:rsidR="00B411DB" w:rsidRPr="00C759F7" w:rsidRDefault="00C759F7" w:rsidP="0045278C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C759F7">
              <w:rPr>
                <w:rStyle w:val="Siln"/>
                <w:sz w:val="22"/>
                <w:szCs w:val="22"/>
              </w:rPr>
              <w:t>Jazyková a stylistická úroveň textu vykazuje značné nedostatky.</w:t>
            </w:r>
            <w:r w:rsidRPr="00C759F7">
              <w:rPr>
                <w:sz w:val="22"/>
                <w:szCs w:val="22"/>
              </w:rPr>
              <w:t xml:space="preserve"> V textu se na mnoha místech vyskytují nelogická nebo neobratná spojení, která snižují srozumitelnost a odbornou úroveň </w:t>
            </w:r>
            <w:r w:rsidR="008E275B">
              <w:rPr>
                <w:sz w:val="22"/>
                <w:szCs w:val="22"/>
              </w:rPr>
              <w:t>textu</w:t>
            </w:r>
            <w:r w:rsidRPr="00C759F7">
              <w:rPr>
                <w:sz w:val="22"/>
                <w:szCs w:val="22"/>
              </w:rPr>
              <w:t xml:space="preserve">. Například věta: </w:t>
            </w:r>
            <w:r w:rsidRPr="00C759F7">
              <w:rPr>
                <w:rStyle w:val="Zdraznn"/>
                <w:sz w:val="22"/>
                <w:szCs w:val="22"/>
              </w:rPr>
              <w:t>„Profese pedagoga má i navazující rozšíření, které umožňuje zvýšit jeho pravomoci v oblasti péče a podporu žáků na základní škole. Mezi další funkce pedagoga je možné zařadit sociálního pedagoga, výchovného poradce, nebo speciálního pedagoga.“</w:t>
            </w:r>
            <w:r w:rsidRPr="00C759F7">
              <w:rPr>
                <w:sz w:val="22"/>
                <w:szCs w:val="22"/>
              </w:rPr>
              <w:t xml:space="preserve"> (s. 23) je stylisticky neobratná a věcně nepřesná. Text by potřeboval důkladnou jazykovou a stylistickou revizi s důrazem na logickou návaznost výpovědí a přesnost odborné terminologie. Nebo další příklady: </w:t>
            </w:r>
            <w:r w:rsidRPr="00C759F7">
              <w:rPr>
                <w:i/>
                <w:sz w:val="22"/>
                <w:szCs w:val="22"/>
              </w:rPr>
              <w:t xml:space="preserve">„I když kvalitní komunikace se školou by měla být stavěna na základě informovanosti o výsledcích svého potomka, ať jsou negativní, nebo pozitivní, protože u nás v České republice je silně zakořeněno, že rodiče jsou do školy </w:t>
            </w:r>
            <w:proofErr w:type="gramStart"/>
            <w:r w:rsidRPr="00C759F7">
              <w:rPr>
                <w:i/>
                <w:sz w:val="22"/>
                <w:szCs w:val="22"/>
              </w:rPr>
              <w:t>zváni pouze</w:t>
            </w:r>
            <w:proofErr w:type="gramEnd"/>
            <w:r w:rsidRPr="00C759F7">
              <w:rPr>
                <w:i/>
                <w:sz w:val="22"/>
                <w:szCs w:val="22"/>
              </w:rPr>
              <w:t xml:space="preserve"> pokud žák udělá nějaký průšvih.“ (s. 26).</w:t>
            </w:r>
            <w:r w:rsidRPr="00C759F7">
              <w:rPr>
                <w:sz w:val="22"/>
                <w:szCs w:val="22"/>
              </w:rPr>
              <w:t xml:space="preserve">; </w:t>
            </w:r>
            <w:r w:rsidRPr="00C759F7">
              <w:rPr>
                <w:i/>
                <w:sz w:val="22"/>
                <w:szCs w:val="22"/>
              </w:rPr>
              <w:t xml:space="preserve">„Samotný pojem </w:t>
            </w:r>
            <w:proofErr w:type="spellStart"/>
            <w:r w:rsidRPr="00C759F7">
              <w:rPr>
                <w:i/>
                <w:sz w:val="22"/>
                <w:szCs w:val="22"/>
              </w:rPr>
              <w:t>managment</w:t>
            </w:r>
            <w:proofErr w:type="spellEnd"/>
            <w:r w:rsidRPr="00C759F7">
              <w:rPr>
                <w:i/>
                <w:sz w:val="22"/>
                <w:szCs w:val="22"/>
              </w:rPr>
              <w:t xml:space="preserve"> je více méně fenoménem dnešní doby, i když management jako funkce je tady s námi od nepaměti a postupuje stejným vývojem jako samo lidstvo.“ (s. 27)</w:t>
            </w:r>
          </w:p>
          <w:p w14:paraId="37C2E53A" w14:textId="522CE1DE" w:rsidR="00C759F7" w:rsidRDefault="00D12EE0" w:rsidP="004E1EBB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Velmi úzké portfolio odborných zdrojů.</w:t>
            </w:r>
          </w:p>
          <w:p w14:paraId="71FCC753" w14:textId="75CA7AEE" w:rsidR="00F1326B" w:rsidRDefault="009E2CF6" w:rsidP="00362AB0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9E2CF6">
              <w:rPr>
                <w:b/>
                <w:sz w:val="22"/>
                <w:szCs w:val="22"/>
              </w:rPr>
              <w:t xml:space="preserve">Metodologická část práce vykazuje významné nedostatky. </w:t>
            </w:r>
            <w:r w:rsidRPr="009E2CF6">
              <w:rPr>
                <w:sz w:val="22"/>
                <w:szCs w:val="22"/>
              </w:rPr>
              <w:t>Výzkumné otázky a cíle nejsou formulovány dostatečně precizně, což oslabuje celkovou výzkumnou koncepci. Například hlavní výzkumná otá</w:t>
            </w:r>
            <w:r w:rsidRPr="009E2CF6">
              <w:rPr>
                <w:i/>
                <w:sz w:val="22"/>
                <w:szCs w:val="22"/>
              </w:rPr>
              <w:t>zka „Jaký je způsob práce asistenta pedagoga na základní škole?“</w:t>
            </w:r>
            <w:r w:rsidRPr="009E2CF6">
              <w:rPr>
                <w:sz w:val="22"/>
                <w:szCs w:val="22"/>
              </w:rPr>
              <w:t xml:space="preserve"> (s. 30) je příliš obecná. Druhá a třetí výzkumná otázka dále nerozvíjejí základní výzkumný záměr a svou povahou spíše inklinují ke kvantitativnímu pojetí výzkumu, což nekoresponduje se zvoleným kvalitativním designem. Volba případové studie jako hlavní výzkumné strategie není dostatečně zdůvodněna, chybí rovněž konkretizace typu případové studie a její obhajoba vzhledem k cílům práce. Způsob sběru dat (zejména pozorování) není detailně popsán — nejsou uvedeny</w:t>
            </w:r>
            <w:bookmarkStart w:id="0" w:name="_GoBack"/>
            <w:bookmarkEnd w:id="0"/>
            <w:r w:rsidRPr="009E2CF6">
              <w:rPr>
                <w:sz w:val="22"/>
                <w:szCs w:val="22"/>
              </w:rPr>
              <w:t xml:space="preserve"> ani pozorovací archy, ani přepisy rozhovorů v příloze, což znemožňuje posouzení validity a spolehlivosti získaných dat.</w:t>
            </w:r>
            <w:r>
              <w:rPr>
                <w:sz w:val="22"/>
                <w:szCs w:val="22"/>
              </w:rPr>
              <w:t xml:space="preserve"> </w:t>
            </w:r>
            <w:r w:rsidRPr="009E2CF6">
              <w:rPr>
                <w:sz w:val="22"/>
                <w:szCs w:val="22"/>
              </w:rPr>
              <w:t xml:space="preserve">V praktické </w:t>
            </w:r>
            <w:r w:rsidRPr="009E2CF6">
              <w:rPr>
                <w:sz w:val="22"/>
                <w:szCs w:val="22"/>
              </w:rPr>
              <w:lastRenderedPageBreak/>
              <w:t xml:space="preserve">části rovněž postrádám ucelenou interpretaci zjištění a systematické odpovědi na formulované výzkumné otázky. </w:t>
            </w:r>
          </w:p>
          <w:p w14:paraId="488ED9BF" w14:textId="6C8CD60E" w:rsidR="009E2CF6" w:rsidRPr="009E2CF6" w:rsidRDefault="009E2CF6" w:rsidP="009E2CF6">
            <w:pPr>
              <w:pStyle w:val="Odstavecseseznamem"/>
              <w:jc w:val="both"/>
              <w:rPr>
                <w:sz w:val="22"/>
                <w:szCs w:val="22"/>
              </w:rPr>
            </w:pPr>
          </w:p>
        </w:tc>
      </w:tr>
      <w:tr w:rsidR="00B411DB" w:rsidRPr="00C50B27" w14:paraId="3EDBA67F" w14:textId="77777777" w:rsidTr="00C50B27">
        <w:tc>
          <w:tcPr>
            <w:tcW w:w="9828" w:type="dxa"/>
            <w:gridSpan w:val="9"/>
          </w:tcPr>
          <w:p w14:paraId="75FB5E6E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47629739" w14:textId="204AFAA5" w:rsidR="00B411DB" w:rsidRPr="00C50B27" w:rsidRDefault="009E2CF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Vyjádřete se k nedostatečnostem v teoretické i praktické části práce.</w:t>
            </w:r>
          </w:p>
          <w:p w14:paraId="6F2D7B2F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625E451D" w14:textId="77777777" w:rsidTr="00C50B27">
        <w:tc>
          <w:tcPr>
            <w:tcW w:w="6791" w:type="dxa"/>
            <w:gridSpan w:val="3"/>
          </w:tcPr>
          <w:p w14:paraId="0B8F29A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0E3EE65C" w14:textId="08CB810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E180B59" w14:textId="0240BE2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B782A74" w14:textId="51AD591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6C0164CD" w14:textId="459DCC2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C850350" w14:textId="777E5C0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DCCAD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67C0C098" w14:textId="77777777" w:rsidTr="00C50B27">
        <w:tc>
          <w:tcPr>
            <w:tcW w:w="4068" w:type="dxa"/>
            <w:gridSpan w:val="2"/>
            <w:vAlign w:val="center"/>
          </w:tcPr>
          <w:p w14:paraId="558E4D6A" w14:textId="21212185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E2CF6">
              <w:rPr>
                <w:sz w:val="22"/>
                <w:szCs w:val="22"/>
              </w:rPr>
              <w:t xml:space="preserve"> 10. 5. 2025</w:t>
            </w:r>
          </w:p>
        </w:tc>
        <w:tc>
          <w:tcPr>
            <w:tcW w:w="5760" w:type="dxa"/>
            <w:gridSpan w:val="7"/>
            <w:vAlign w:val="center"/>
          </w:tcPr>
          <w:p w14:paraId="4F3CBA37" w14:textId="77777777" w:rsidR="00B411DB" w:rsidRPr="00C50B27" w:rsidRDefault="00B411DB" w:rsidP="006D799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7990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68A987A5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8D455" w14:textId="77777777" w:rsidR="00C63FF0" w:rsidRDefault="00C63FF0">
      <w:r>
        <w:separator/>
      </w:r>
    </w:p>
  </w:endnote>
  <w:endnote w:type="continuationSeparator" w:id="0">
    <w:p w14:paraId="5B4A1633" w14:textId="77777777" w:rsidR="00C63FF0" w:rsidRDefault="00C6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7D727E" w14:textId="77777777" w:rsidR="00C63FF0" w:rsidRDefault="00C63FF0">
      <w:r>
        <w:separator/>
      </w:r>
    </w:p>
  </w:footnote>
  <w:footnote w:type="continuationSeparator" w:id="0">
    <w:p w14:paraId="5757E6BB" w14:textId="77777777" w:rsidR="00C63FF0" w:rsidRDefault="00C63FF0">
      <w:r>
        <w:continuationSeparator/>
      </w:r>
    </w:p>
  </w:footnote>
  <w:footnote w:id="1">
    <w:p w14:paraId="67BA758F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45C17"/>
    <w:multiLevelType w:val="hybridMultilevel"/>
    <w:tmpl w:val="3964147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83F03"/>
    <w:multiLevelType w:val="hybridMultilevel"/>
    <w:tmpl w:val="CD16445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50B01"/>
    <w:multiLevelType w:val="hybridMultilevel"/>
    <w:tmpl w:val="A460A49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90"/>
    <w:rsid w:val="00154F27"/>
    <w:rsid w:val="0021256F"/>
    <w:rsid w:val="00362AB0"/>
    <w:rsid w:val="003F5DA2"/>
    <w:rsid w:val="00512982"/>
    <w:rsid w:val="00526D47"/>
    <w:rsid w:val="0055255D"/>
    <w:rsid w:val="005C219A"/>
    <w:rsid w:val="006847E2"/>
    <w:rsid w:val="006D7990"/>
    <w:rsid w:val="006F5231"/>
    <w:rsid w:val="007232FC"/>
    <w:rsid w:val="007553A2"/>
    <w:rsid w:val="00764589"/>
    <w:rsid w:val="00844FAC"/>
    <w:rsid w:val="008614B3"/>
    <w:rsid w:val="008B1724"/>
    <w:rsid w:val="008E275B"/>
    <w:rsid w:val="009A27D5"/>
    <w:rsid w:val="009E2CF6"/>
    <w:rsid w:val="00A7297B"/>
    <w:rsid w:val="00B411DB"/>
    <w:rsid w:val="00B47135"/>
    <w:rsid w:val="00B57231"/>
    <w:rsid w:val="00BA3203"/>
    <w:rsid w:val="00BF3325"/>
    <w:rsid w:val="00C50B27"/>
    <w:rsid w:val="00C63FF0"/>
    <w:rsid w:val="00C759F7"/>
    <w:rsid w:val="00CA7D64"/>
    <w:rsid w:val="00D05C79"/>
    <w:rsid w:val="00D12EE0"/>
    <w:rsid w:val="00DC1BF5"/>
    <w:rsid w:val="00E709EA"/>
    <w:rsid w:val="00ED2FBE"/>
    <w:rsid w:val="00F1326B"/>
    <w:rsid w:val="00F44EBE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3693D"/>
  <w15:chartTrackingRefBased/>
  <w15:docId w15:val="{06BACC05-B49F-43E1-8596-270179BD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44EBE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C759F7"/>
    <w:rPr>
      <w:b/>
      <w:bCs/>
    </w:rPr>
  </w:style>
  <w:style w:type="character" w:styleId="Zdraznn">
    <w:name w:val="Emphasis"/>
    <w:basedOn w:val="Standardnpsmoodstavce"/>
    <w:uiPriority w:val="20"/>
    <w:qFormat/>
    <w:rsid w:val="00C759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F91BE8-14B2-4C9E-A2BF-84449E350F5A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2.xml><?xml version="1.0" encoding="utf-8"?>
<ds:datastoreItem xmlns:ds="http://schemas.openxmlformats.org/officeDocument/2006/customXml" ds:itemID="{A3837032-4523-4A8B-8F61-1EA260EC2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B67B8A-B813-41F6-AE97-8636EF0986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76</TotalTime>
  <Pages>2</Pages>
  <Words>523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5</cp:revision>
  <cp:lastPrinted>2012-04-25T08:21:00Z</cp:lastPrinted>
  <dcterms:created xsi:type="dcterms:W3CDTF">2025-05-07T09:15:00Z</dcterms:created>
  <dcterms:modified xsi:type="dcterms:W3CDTF">2025-05-18T16:06:00Z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