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29342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Adam Vaníček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9342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Vzdělávání seniorů a jejich motivace ke studiu na univerzitě třetího věku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29342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29342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29342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272C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272C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8F71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DD7A5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8272C5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8272C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9C0FC1" w:rsidRDefault="00D04C81" w:rsidP="00326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</w:t>
            </w:r>
            <w:r w:rsidR="00293427">
              <w:rPr>
                <w:sz w:val="22"/>
                <w:szCs w:val="22"/>
              </w:rPr>
              <w:t xml:space="preserve"> se </w:t>
            </w:r>
            <w:r w:rsidR="009C0FC1">
              <w:rPr>
                <w:sz w:val="22"/>
                <w:szCs w:val="22"/>
              </w:rPr>
              <w:t>věnuje tématu vzdělá</w:t>
            </w:r>
            <w:r w:rsidR="00DD7A58">
              <w:rPr>
                <w:sz w:val="22"/>
                <w:szCs w:val="22"/>
              </w:rPr>
              <w:t>vání sen</w:t>
            </w:r>
            <w:r w:rsidR="00B219B0">
              <w:rPr>
                <w:sz w:val="22"/>
                <w:szCs w:val="22"/>
              </w:rPr>
              <w:t>iorů a jejich motivaci</w:t>
            </w:r>
            <w:r w:rsidR="00DD7A58">
              <w:rPr>
                <w:sz w:val="22"/>
                <w:szCs w:val="22"/>
              </w:rPr>
              <w:t xml:space="preserve"> k</w:t>
            </w:r>
            <w:r w:rsidR="009C0FC1">
              <w:rPr>
                <w:sz w:val="22"/>
                <w:szCs w:val="22"/>
              </w:rPr>
              <w:t>e studiu na univerzitě třetího věku, což je téma relevantní ve vztahu ke studovanému obor</w:t>
            </w:r>
            <w:r w:rsidR="00950B97">
              <w:rPr>
                <w:sz w:val="22"/>
                <w:szCs w:val="22"/>
              </w:rPr>
              <w:t>u, ale také koresponduje se současnými trendy</w:t>
            </w:r>
            <w:r w:rsidR="009C0FC1">
              <w:rPr>
                <w:sz w:val="22"/>
                <w:szCs w:val="22"/>
              </w:rPr>
              <w:t>.</w:t>
            </w:r>
          </w:p>
          <w:p w:rsidR="00B411DB" w:rsidRDefault="009C0FC1" w:rsidP="00326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Teoretickou část práce tvoří tři hlavní kapitoly (seniorský věk, motivace a vzdělávání seniorů). </w:t>
            </w:r>
            <w:r w:rsidR="00D04C81">
              <w:rPr>
                <w:sz w:val="22"/>
                <w:szCs w:val="22"/>
              </w:rPr>
              <w:t xml:space="preserve">Vzhledem k povaze praktické části práce, je kapitola 2 (Motivace) skromně rozpracovaná. </w:t>
            </w:r>
            <w:r w:rsidR="008272C5">
              <w:rPr>
                <w:sz w:val="22"/>
                <w:szCs w:val="22"/>
              </w:rPr>
              <w:t xml:space="preserve">Text je velmi strukturovaný (převažuje </w:t>
            </w:r>
            <w:proofErr w:type="spellStart"/>
            <w:r w:rsidR="008272C5">
              <w:rPr>
                <w:sz w:val="22"/>
                <w:szCs w:val="22"/>
              </w:rPr>
              <w:t>odrážkovitý</w:t>
            </w:r>
            <w:proofErr w:type="spellEnd"/>
            <w:r w:rsidR="008272C5">
              <w:rPr>
                <w:sz w:val="22"/>
                <w:szCs w:val="22"/>
              </w:rPr>
              <w:t xml:space="preserve"> styl psaní, členění na dílčí podkapitoly). </w:t>
            </w:r>
            <w:r w:rsidR="00D96700">
              <w:rPr>
                <w:sz w:val="22"/>
                <w:szCs w:val="22"/>
              </w:rPr>
              <w:t xml:space="preserve">Výběr odborné literatury je adekvátní. </w:t>
            </w:r>
          </w:p>
          <w:p w:rsidR="00535056" w:rsidRDefault="00535056" w:rsidP="00326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Projekt praktické části </w:t>
            </w:r>
            <w:r w:rsidR="008272C5">
              <w:rPr>
                <w:sz w:val="22"/>
                <w:szCs w:val="22"/>
              </w:rPr>
              <w:t>práce je popsán adekvátně, až na p</w:t>
            </w:r>
            <w:r>
              <w:rPr>
                <w:sz w:val="22"/>
                <w:szCs w:val="22"/>
              </w:rPr>
              <w:t xml:space="preserve">opis </w:t>
            </w:r>
            <w:r w:rsidR="003A1133">
              <w:rPr>
                <w:sz w:val="22"/>
                <w:szCs w:val="22"/>
              </w:rPr>
              <w:t xml:space="preserve">postupu </w:t>
            </w:r>
            <w:r>
              <w:rPr>
                <w:sz w:val="22"/>
                <w:szCs w:val="22"/>
              </w:rPr>
              <w:t>konstrukce dotazníku</w:t>
            </w:r>
            <w:r w:rsidR="008272C5">
              <w:rPr>
                <w:sz w:val="22"/>
                <w:szCs w:val="22"/>
              </w:rPr>
              <w:t xml:space="preserve">. Autor nevymezuje, z jaké teorie motivace vychází. </w:t>
            </w:r>
          </w:p>
          <w:p w:rsidR="00326EFA" w:rsidRDefault="0053124E" w:rsidP="00326E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Vyhodnocení dotazníkového šetření je prezentováno pouze základní popisnou statistikou</w:t>
            </w:r>
            <w:r w:rsidR="008272C5">
              <w:rPr>
                <w:sz w:val="22"/>
                <w:szCs w:val="22"/>
              </w:rPr>
              <w:t xml:space="preserve">. </w:t>
            </w:r>
            <w:r w:rsidR="00F769BA">
              <w:rPr>
                <w:sz w:val="22"/>
                <w:szCs w:val="22"/>
              </w:rPr>
              <w:t xml:space="preserve">Vztah mezi proměnnými </w:t>
            </w:r>
            <w:r w:rsidR="00DD7A58">
              <w:rPr>
                <w:sz w:val="22"/>
                <w:szCs w:val="22"/>
              </w:rPr>
              <w:t xml:space="preserve">není znázorněn ani </w:t>
            </w:r>
            <w:r w:rsidR="00B219B0">
              <w:rPr>
                <w:sz w:val="22"/>
                <w:szCs w:val="22"/>
              </w:rPr>
              <w:t>prostřednictvím grafické vizualizace</w:t>
            </w:r>
            <w:r w:rsidR="00F769BA">
              <w:rPr>
                <w:sz w:val="22"/>
                <w:szCs w:val="22"/>
              </w:rPr>
              <w:t xml:space="preserve">. </w:t>
            </w:r>
            <w:r w:rsidR="008272C5">
              <w:rPr>
                <w:sz w:val="22"/>
                <w:szCs w:val="22"/>
              </w:rPr>
              <w:t>Uv</w:t>
            </w:r>
            <w:r w:rsidR="00326EFA">
              <w:rPr>
                <w:sz w:val="22"/>
                <w:szCs w:val="22"/>
              </w:rPr>
              <w:t xml:space="preserve">edené grafy jsou poměrně velké a </w:t>
            </w:r>
            <w:r w:rsidR="008272C5">
              <w:rPr>
                <w:sz w:val="22"/>
                <w:szCs w:val="22"/>
              </w:rPr>
              <w:t>vyskytu</w:t>
            </w:r>
            <w:r w:rsidR="00F769BA">
              <w:rPr>
                <w:sz w:val="22"/>
                <w:szCs w:val="22"/>
              </w:rPr>
              <w:t>jí se drobné formální nedostatky</w:t>
            </w:r>
            <w:r w:rsidR="00326EFA">
              <w:rPr>
                <w:sz w:val="22"/>
                <w:szCs w:val="22"/>
              </w:rPr>
              <w:t xml:space="preserve">. Interpretace </w:t>
            </w:r>
            <w:r w:rsidR="00B219B0">
              <w:rPr>
                <w:sz w:val="22"/>
                <w:szCs w:val="22"/>
              </w:rPr>
              <w:t>výsledků výzkumu jsou velmi</w:t>
            </w:r>
            <w:r w:rsidR="00326EFA">
              <w:rPr>
                <w:sz w:val="22"/>
                <w:szCs w:val="22"/>
              </w:rPr>
              <w:t xml:space="preserve"> stručné, nejsou podloženy výsledky výzkumu (analýza vztahu mezi dvěma proměnnými), ani odbornou literaturou. </w:t>
            </w:r>
          </w:p>
          <w:p w:rsidR="00326EFA" w:rsidRDefault="00326EFA" w:rsidP="00362AB0">
            <w:pPr>
              <w:rPr>
                <w:sz w:val="22"/>
                <w:szCs w:val="22"/>
              </w:rPr>
            </w:pPr>
          </w:p>
          <w:p w:rsidR="00F1326B" w:rsidRPr="00C50B27" w:rsidRDefault="00833AA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E63543" w:rsidRDefault="00E63543" w:rsidP="005F16E1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Uveďte odbornou literaturu, ze které jste vycházel pro konstrukci dotazníku.</w:t>
            </w:r>
          </w:p>
          <w:p w:rsidR="00F1326B" w:rsidRDefault="00E63543" w:rsidP="005F16E1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 obhajobě práce si připravte odbornou literaturu/studie, které se věnovaly analýze vztahu vzdělání, pohlaví a délce pobírání starobního důchodu a motivace seniorů na vzdělávání.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D7A58">
              <w:rPr>
                <w:sz w:val="22"/>
                <w:szCs w:val="22"/>
              </w:rPr>
              <w:t xml:space="preserve"> </w:t>
            </w:r>
            <w:proofErr w:type="gramStart"/>
            <w:r w:rsidR="00DD7A58">
              <w:rPr>
                <w:sz w:val="22"/>
                <w:szCs w:val="22"/>
              </w:rPr>
              <w:t>15.5.2025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ED9" w:rsidRDefault="00AC6ED9">
      <w:r>
        <w:separator/>
      </w:r>
    </w:p>
  </w:endnote>
  <w:endnote w:type="continuationSeparator" w:id="0">
    <w:p w:rsidR="00AC6ED9" w:rsidRDefault="00AC6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ED9" w:rsidRDefault="00AC6ED9">
      <w:r>
        <w:separator/>
      </w:r>
    </w:p>
  </w:footnote>
  <w:footnote w:type="continuationSeparator" w:id="0">
    <w:p w:rsidR="00AC6ED9" w:rsidRDefault="00AC6ED9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4796"/>
    <w:multiLevelType w:val="hybridMultilevel"/>
    <w:tmpl w:val="DF4299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0E4979"/>
    <w:multiLevelType w:val="hybridMultilevel"/>
    <w:tmpl w:val="7E5AE2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8EB"/>
    <w:rsid w:val="000E4635"/>
    <w:rsid w:val="001507D6"/>
    <w:rsid w:val="00154F27"/>
    <w:rsid w:val="0021256F"/>
    <w:rsid w:val="00293427"/>
    <w:rsid w:val="00326EFA"/>
    <w:rsid w:val="00362AB0"/>
    <w:rsid w:val="00382BF3"/>
    <w:rsid w:val="003A1133"/>
    <w:rsid w:val="003B6A40"/>
    <w:rsid w:val="003F5DA2"/>
    <w:rsid w:val="00512982"/>
    <w:rsid w:val="00526D47"/>
    <w:rsid w:val="0053124E"/>
    <w:rsid w:val="00535056"/>
    <w:rsid w:val="0055255D"/>
    <w:rsid w:val="005C219A"/>
    <w:rsid w:val="005F16E1"/>
    <w:rsid w:val="006847E2"/>
    <w:rsid w:val="0071542B"/>
    <w:rsid w:val="007553A2"/>
    <w:rsid w:val="008272C5"/>
    <w:rsid w:val="00833AA9"/>
    <w:rsid w:val="008614B3"/>
    <w:rsid w:val="008F7139"/>
    <w:rsid w:val="009014CB"/>
    <w:rsid w:val="00950B97"/>
    <w:rsid w:val="009A27D5"/>
    <w:rsid w:val="009B35D7"/>
    <w:rsid w:val="009C0FC1"/>
    <w:rsid w:val="00AA2B20"/>
    <w:rsid w:val="00AC6ED9"/>
    <w:rsid w:val="00B219B0"/>
    <w:rsid w:val="00B411DB"/>
    <w:rsid w:val="00B634E2"/>
    <w:rsid w:val="00B74B5E"/>
    <w:rsid w:val="00BA3203"/>
    <w:rsid w:val="00C50B27"/>
    <w:rsid w:val="00CA7D64"/>
    <w:rsid w:val="00CC4125"/>
    <w:rsid w:val="00D04C81"/>
    <w:rsid w:val="00D05C79"/>
    <w:rsid w:val="00D96700"/>
    <w:rsid w:val="00DC1BF5"/>
    <w:rsid w:val="00DD7A58"/>
    <w:rsid w:val="00E228EB"/>
    <w:rsid w:val="00E63543"/>
    <w:rsid w:val="00E709EA"/>
    <w:rsid w:val="00ED2FBE"/>
    <w:rsid w:val="00EF0E30"/>
    <w:rsid w:val="00F1326B"/>
    <w:rsid w:val="00F769BA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131F84"/>
  <w15:chartTrackingRefBased/>
  <w15:docId w15:val="{82CA8185-F7C6-41CB-8591-D09BF186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F1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OPONENTA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(3)</Template>
  <TotalTime>187</TotalTime>
  <Pages>1</Pages>
  <Words>391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15</cp:revision>
  <cp:lastPrinted>2012-04-25T08:21:00Z</cp:lastPrinted>
  <dcterms:created xsi:type="dcterms:W3CDTF">2025-05-07T06:24:00Z</dcterms:created>
  <dcterms:modified xsi:type="dcterms:W3CDTF">2025-05-21T19:34:00Z</dcterms:modified>
</cp:coreProperties>
</file>