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D153FC" w:rsidP="00362AB0">
            <w:r>
              <w:t>Zuzana Jaskulová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D153FC" w:rsidP="00362AB0">
            <w:r w:rsidRPr="00D153FC">
              <w:t>Hospodářský program rakouské politické strany NEOS a jeho ideologické základy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D153FC" w:rsidP="00362AB0">
            <w:r>
              <w:t>Mgr. Libor Marek, Ph.D.</w:t>
            </w:r>
          </w:p>
        </w:tc>
      </w:tr>
      <w:tr w:rsidR="00C90D97">
        <w:tc>
          <w:tcPr>
            <w:tcW w:w="2808" w:type="dxa"/>
          </w:tcPr>
          <w:p w:rsidR="00C90D97" w:rsidRDefault="00B735CD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134507" w:rsidP="00362AB0">
            <w:r>
              <w:t xml:space="preserve">Německý </w:t>
            </w:r>
            <w:r w:rsidR="00471818">
              <w:t>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471818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Přehlednost a členění práce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B120D2" w:rsidP="00D153FC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Úroveň jazykového zpracování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663A4B" w:rsidP="00D153FC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Dodržení citační normy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B120D2" w:rsidP="00D153FC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Formulace cílů práce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6855EF" w:rsidP="00D153FC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Práce s odbornou literaturou (uvádění zdrojů, kritický přístup)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6855EF" w:rsidP="00D153FC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 w:rsidTr="0032312E">
        <w:tc>
          <w:tcPr>
            <w:tcW w:w="6791" w:type="dxa"/>
            <w:gridSpan w:val="3"/>
          </w:tcPr>
          <w:p w:rsidR="00D153FC" w:rsidRDefault="00D153FC" w:rsidP="00D153FC">
            <w:r>
              <w:t>Metodika zpracování výzkumného problému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7B4B3E" w:rsidP="00D153FC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Úroveň analytické a interpretační složky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6855EF" w:rsidP="00D153FC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Formulace závěrů a splnění cílů práce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6855EF" w:rsidP="00D153FC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>
              <w:t>Originalita a odborný přínos práce</w:t>
            </w:r>
          </w:p>
        </w:tc>
        <w:tc>
          <w:tcPr>
            <w:tcW w:w="507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7" w:type="dxa"/>
          </w:tcPr>
          <w:p w:rsidR="00D153FC" w:rsidRDefault="006855EF" w:rsidP="00D153FC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D153FC" w:rsidRDefault="00D153FC" w:rsidP="00D153FC">
            <w:pPr>
              <w:jc w:val="center"/>
            </w:pPr>
          </w:p>
        </w:tc>
        <w:tc>
          <w:tcPr>
            <w:tcW w:w="505" w:type="dxa"/>
          </w:tcPr>
          <w:p w:rsidR="00D153FC" w:rsidRDefault="00D153FC" w:rsidP="00D153FC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8A4A90" w:rsidRDefault="00E23175" w:rsidP="00BF1479">
            <w:pPr>
              <w:jc w:val="both"/>
            </w:pPr>
            <w:r>
              <w:t>B</w:t>
            </w:r>
            <w:r w:rsidR="00667DA8">
              <w:t xml:space="preserve">akalářská práce se zabývá </w:t>
            </w:r>
            <w:r>
              <w:t>volebním programem rakouské strany NEOS z r. 2024</w:t>
            </w:r>
            <w:r w:rsidR="008A4A90">
              <w:t>.</w:t>
            </w:r>
            <w:r>
              <w:t xml:space="preserve"> Diplomantka v ní zkoumá, do jaké míry </w:t>
            </w:r>
            <w:r w:rsidR="00D875FE">
              <w:t xml:space="preserve">jsou stěžejní programové </w:t>
            </w:r>
            <w:r w:rsidR="00F75AB7">
              <w:t>představy</w:t>
            </w:r>
            <w:r w:rsidR="00D875FE">
              <w:t xml:space="preserve"> </w:t>
            </w:r>
            <w:r w:rsidR="002E4924">
              <w:t xml:space="preserve">strany </w:t>
            </w:r>
            <w:r w:rsidR="00D875FE">
              <w:t>(</w:t>
            </w:r>
            <w:r w:rsidR="00F75AB7">
              <w:t>ekonomika</w:t>
            </w:r>
            <w:r w:rsidR="00D875FE">
              <w:t>, právo, občan a stát, vzdělání, inovace) v souladu s hodnotami liberalismu, čímž si hned v základní koncepci výzkumu uchystala definiční past rozevřenou mezi různými pojetími liberalismu</w:t>
            </w:r>
            <w:r w:rsidR="002E4924">
              <w:t>, což</w:t>
            </w:r>
            <w:r w:rsidR="00CC5FF2">
              <w:t xml:space="preserve"> se posléze projeví v nejasných závěrech</w:t>
            </w:r>
            <w:r w:rsidR="002E4924">
              <w:t xml:space="preserve"> práce</w:t>
            </w:r>
            <w:r w:rsidR="00CC5FF2">
              <w:t>.</w:t>
            </w:r>
            <w:r w:rsidR="00D875FE">
              <w:t xml:space="preserve"> </w:t>
            </w:r>
          </w:p>
          <w:p w:rsidR="00D875FE" w:rsidRDefault="00667DA8" w:rsidP="005D22CB">
            <w:pPr>
              <w:ind w:firstLine="709"/>
              <w:jc w:val="both"/>
            </w:pPr>
            <w:r>
              <w:t xml:space="preserve">V teoretické části </w:t>
            </w:r>
            <w:r w:rsidR="00D875FE">
              <w:t>j</w:t>
            </w:r>
            <w:r w:rsidR="008A4A90">
              <w:t xml:space="preserve">e </w:t>
            </w:r>
            <w:r w:rsidR="00D875FE">
              <w:t>věnován</w:t>
            </w:r>
            <w:r w:rsidR="008A4A90">
              <w:t xml:space="preserve"> </w:t>
            </w:r>
            <w:r w:rsidR="00D875FE">
              <w:t>významný prostor pojmům</w:t>
            </w:r>
            <w:r w:rsidR="00287FBC">
              <w:t xml:space="preserve"> diskurs a </w:t>
            </w:r>
            <w:r w:rsidR="008A4A90">
              <w:t>moc,</w:t>
            </w:r>
            <w:r w:rsidR="00D875FE">
              <w:t xml:space="preserve"> </w:t>
            </w:r>
            <w:r w:rsidR="00287FBC">
              <w:t xml:space="preserve">také </w:t>
            </w:r>
            <w:r w:rsidR="002E4924">
              <w:t>vliv</w:t>
            </w:r>
            <w:r w:rsidR="00287FBC">
              <w:t>u</w:t>
            </w:r>
            <w:r w:rsidR="007B4B3E">
              <w:t xml:space="preserve"> moci na jazyk a</w:t>
            </w:r>
            <w:r w:rsidR="002E4924">
              <w:t> </w:t>
            </w:r>
            <w:r w:rsidR="004F6FC2">
              <w:t>komunikaci, a</w:t>
            </w:r>
            <w:r w:rsidR="00D875FE">
              <w:t>však tyto pojmy nenaleznou uplatnění v praktické části</w:t>
            </w:r>
            <w:r w:rsidR="008A4A90">
              <w:t xml:space="preserve">. </w:t>
            </w:r>
            <w:r w:rsidR="00DF4EA7">
              <w:t xml:space="preserve">Jádro teoretické části tvoří popis </w:t>
            </w:r>
            <w:r w:rsidR="008A1A74">
              <w:t>základní</w:t>
            </w:r>
            <w:r w:rsidR="00DF4EA7">
              <w:t>ch</w:t>
            </w:r>
            <w:r w:rsidR="008A1A74">
              <w:t xml:space="preserve"> představ</w:t>
            </w:r>
            <w:r w:rsidR="00DF4EA7">
              <w:t xml:space="preserve"> </w:t>
            </w:r>
            <w:r w:rsidR="0023049D">
              <w:t xml:space="preserve">významných </w:t>
            </w:r>
            <w:r w:rsidR="008A1A74">
              <w:t>reprezentantů liberalismu</w:t>
            </w:r>
            <w:r w:rsidR="00AE6FE4">
              <w:t xml:space="preserve">. Velmi často diplomantka používá metodu překladu citátů </w:t>
            </w:r>
            <w:r w:rsidR="00DF4EA7">
              <w:t xml:space="preserve">ze zdrojových dokumentů z </w:t>
            </w:r>
            <w:r w:rsidR="00AE6FE4">
              <w:t xml:space="preserve">češtiny do němčiny, přičemž primárně je třeba pracovat s (existujícími) zdroji v jazyce </w:t>
            </w:r>
            <w:r w:rsidR="00826939">
              <w:t xml:space="preserve">tvořeného </w:t>
            </w:r>
            <w:r w:rsidR="00AE6FE4">
              <w:t>dokumentu</w:t>
            </w:r>
            <w:r w:rsidR="00A75BBD">
              <w:t xml:space="preserve">. </w:t>
            </w:r>
            <w:r w:rsidR="00AE6FE4">
              <w:t xml:space="preserve">Mnohdy u citátů absentuje </w:t>
            </w:r>
            <w:proofErr w:type="spellStart"/>
            <w:r w:rsidR="00AE6FE4">
              <w:t>kontextualizace</w:t>
            </w:r>
            <w:proofErr w:type="spellEnd"/>
            <w:r w:rsidR="00A75BBD">
              <w:t xml:space="preserve">. </w:t>
            </w:r>
            <w:r w:rsidR="007B4B3E">
              <w:t xml:space="preserve">V praktické části jsou </w:t>
            </w:r>
            <w:r w:rsidR="00F75AB7">
              <w:t xml:space="preserve">programové body </w:t>
            </w:r>
            <w:r w:rsidR="00DF4EA7">
              <w:t>strany konfrontovány</w:t>
            </w:r>
            <w:r w:rsidR="007B4B3E">
              <w:t xml:space="preserve"> s ideologickými  postuláty </w:t>
            </w:r>
            <w:r w:rsidR="00F75AB7">
              <w:t xml:space="preserve">liberalismu </w:t>
            </w:r>
            <w:r w:rsidR="007B4B3E">
              <w:t>uvedenými v teoretické části.</w:t>
            </w:r>
            <w:r w:rsidR="00F103F7">
              <w:t xml:space="preserve"> Některé analytické výstupy považuji za diskutabilní (např. na str. 43 – podpora projektů typu spin-</w:t>
            </w:r>
            <w:proofErr w:type="spellStart"/>
            <w:r w:rsidR="00F103F7">
              <w:t>off</w:t>
            </w:r>
            <w:proofErr w:type="spellEnd"/>
            <w:r w:rsidR="00F103F7">
              <w:t xml:space="preserve"> jako doklad odklonu od liberálního přístupu</w:t>
            </w:r>
            <w:r w:rsidR="00DF4EA7">
              <w:t xml:space="preserve">, závěry jsou </w:t>
            </w:r>
            <w:r w:rsidR="002E282E">
              <w:t xml:space="preserve">příliš </w:t>
            </w:r>
            <w:r w:rsidR="00DF4EA7">
              <w:t>paušalizující</w:t>
            </w:r>
            <w:r w:rsidR="00F103F7">
              <w:t>).</w:t>
            </w:r>
          </w:p>
          <w:p w:rsidR="00EC7A52" w:rsidRDefault="008A1A74" w:rsidP="00F55B59">
            <w:pPr>
              <w:ind w:firstLine="709"/>
              <w:jc w:val="both"/>
            </w:pPr>
            <w:r>
              <w:t xml:space="preserve">Je </w:t>
            </w:r>
            <w:r w:rsidR="00F103F7">
              <w:t xml:space="preserve">však </w:t>
            </w:r>
            <w:r>
              <w:t xml:space="preserve">nutno konstatovat, že </w:t>
            </w:r>
            <w:r w:rsidR="007B4B3E">
              <w:t>se předložená bakalářská práce odchyluje od</w:t>
            </w:r>
            <w:r>
              <w:t xml:space="preserve"> </w:t>
            </w:r>
            <w:r w:rsidR="007B4B3E">
              <w:t xml:space="preserve">schváleného </w:t>
            </w:r>
            <w:r>
              <w:t>zadání</w:t>
            </w:r>
            <w:r w:rsidR="007B4B3E">
              <w:t xml:space="preserve"> – charakteristika volebního programu z hlediska text</w:t>
            </w:r>
            <w:bookmarkStart w:id="0" w:name="_GoBack"/>
            <w:bookmarkEnd w:id="0"/>
            <w:r w:rsidR="007B4B3E">
              <w:t>ové lingvistiky. Tato odchylka znamená rezignaci na jed</w:t>
            </w:r>
            <w:r w:rsidR="00B0029C">
              <w:t>no z mála</w:t>
            </w:r>
            <w:r w:rsidR="007B4B3E">
              <w:t xml:space="preserve"> </w:t>
            </w:r>
            <w:r w:rsidR="00B0029C">
              <w:t>pro</w:t>
            </w:r>
            <w:r w:rsidR="007B4B3E">
              <w:t xml:space="preserve">pojení tématu práce s tematickým rámcem </w:t>
            </w:r>
            <w:r w:rsidR="00B0029C">
              <w:t xml:space="preserve">kvalifikačních prací </w:t>
            </w:r>
            <w:r w:rsidR="007B4B3E">
              <w:t>daným profilem absolventa studijního programu.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BF1479" w:rsidP="005A4A61">
            <w:pPr>
              <w:jc w:val="both"/>
            </w:pPr>
            <w:r>
              <w:t xml:space="preserve">1. </w:t>
            </w:r>
            <w:proofErr w:type="spellStart"/>
            <w:r w:rsidR="005A4A61">
              <w:t>Führen</w:t>
            </w:r>
            <w:proofErr w:type="spellEnd"/>
            <w:r w:rsidR="005A4A61">
              <w:t xml:space="preserve"> </w:t>
            </w:r>
            <w:proofErr w:type="spellStart"/>
            <w:r w:rsidR="005A4A61">
              <w:t>Sie</w:t>
            </w:r>
            <w:proofErr w:type="spellEnd"/>
            <w:r w:rsidR="005A4A61">
              <w:t xml:space="preserve"> </w:t>
            </w:r>
            <w:proofErr w:type="spellStart"/>
            <w:r w:rsidR="004960C1">
              <w:t>die</w:t>
            </w:r>
            <w:proofErr w:type="spellEnd"/>
            <w:r w:rsidR="004960C1">
              <w:t xml:space="preserve"> </w:t>
            </w:r>
            <w:proofErr w:type="spellStart"/>
            <w:r w:rsidR="00CC5FF2">
              <w:t>Berührungspunkte</w:t>
            </w:r>
            <w:proofErr w:type="spellEnd"/>
            <w:r w:rsidR="00CC5FF2">
              <w:t xml:space="preserve"> </w:t>
            </w:r>
            <w:proofErr w:type="spellStart"/>
            <w:r w:rsidR="00CC5FF2">
              <w:t>zwischen</w:t>
            </w:r>
            <w:proofErr w:type="spellEnd"/>
            <w:r w:rsidR="00CC5FF2">
              <w:t xml:space="preserve"> </w:t>
            </w:r>
            <w:proofErr w:type="spellStart"/>
            <w:r w:rsidR="00CC5FF2">
              <w:t>Ihrer</w:t>
            </w:r>
            <w:proofErr w:type="spellEnd"/>
            <w:r w:rsidR="00CC5FF2">
              <w:t xml:space="preserve"> </w:t>
            </w:r>
            <w:proofErr w:type="spellStart"/>
            <w:r w:rsidR="00F55B59">
              <w:t>Konzeption</w:t>
            </w:r>
            <w:proofErr w:type="spellEnd"/>
            <w:r w:rsidR="00CC5FF2">
              <w:t xml:space="preserve"> (der Analyse des </w:t>
            </w:r>
            <w:proofErr w:type="spellStart"/>
            <w:r w:rsidR="00CC5FF2">
              <w:t>Programms</w:t>
            </w:r>
            <w:proofErr w:type="spellEnd"/>
            <w:r w:rsidR="00CC5FF2">
              <w:t xml:space="preserve"> der </w:t>
            </w:r>
            <w:proofErr w:type="spellStart"/>
            <w:r w:rsidR="00CC5FF2" w:rsidRPr="00CC5FF2">
              <w:t>politischen</w:t>
            </w:r>
            <w:proofErr w:type="spellEnd"/>
            <w:r w:rsidR="00CC5FF2" w:rsidRPr="00CC5FF2">
              <w:t xml:space="preserve"> </w:t>
            </w:r>
            <w:proofErr w:type="spellStart"/>
            <w:r w:rsidR="00CC5FF2" w:rsidRPr="00CC5FF2">
              <w:t>Partei</w:t>
            </w:r>
            <w:proofErr w:type="spellEnd"/>
            <w:r w:rsidR="00CC5FF2" w:rsidRPr="00CC5FF2">
              <w:t xml:space="preserve"> NEOS</w:t>
            </w:r>
            <w:r w:rsidR="00CC5FF2">
              <w:t xml:space="preserve">) </w:t>
            </w:r>
            <w:proofErr w:type="spellStart"/>
            <w:r w:rsidR="00CC5FF2">
              <w:t>und</w:t>
            </w:r>
            <w:proofErr w:type="spellEnd"/>
            <w:r w:rsidR="00CC5FF2">
              <w:t xml:space="preserve"> der </w:t>
            </w:r>
            <w:proofErr w:type="spellStart"/>
            <w:r w:rsidR="00CC5FF2">
              <w:t>Linguistik</w:t>
            </w:r>
            <w:proofErr w:type="spellEnd"/>
            <w:r w:rsidR="005A4A61">
              <w:t xml:space="preserve"> </w:t>
            </w:r>
            <w:proofErr w:type="spellStart"/>
            <w:r w:rsidR="005A4A61">
              <w:t>an</w:t>
            </w:r>
            <w:proofErr w:type="spellEnd"/>
            <w:r w:rsidR="00CC5FF2">
              <w:t>.</w:t>
            </w:r>
          </w:p>
          <w:p w:rsidR="00C90D97" w:rsidRDefault="00BF1479" w:rsidP="005A4A61">
            <w:pPr>
              <w:jc w:val="both"/>
            </w:pPr>
            <w:r>
              <w:t xml:space="preserve">2. </w:t>
            </w:r>
            <w:proofErr w:type="spellStart"/>
            <w:r w:rsidR="005A4A61">
              <w:t>Könnten</w:t>
            </w:r>
            <w:proofErr w:type="spellEnd"/>
            <w:r w:rsidR="005A4A61">
              <w:t xml:space="preserve"> </w:t>
            </w:r>
            <w:proofErr w:type="spellStart"/>
            <w:r w:rsidR="005A4A61">
              <w:t>Sie</w:t>
            </w:r>
            <w:proofErr w:type="spellEnd"/>
            <w:r w:rsidR="00CC5FF2">
              <w:t xml:space="preserve"> </w:t>
            </w:r>
            <w:proofErr w:type="spellStart"/>
            <w:r w:rsidR="002E4924">
              <w:t>relevante</w:t>
            </w:r>
            <w:proofErr w:type="spellEnd"/>
            <w:r w:rsidR="002E4924">
              <w:t xml:space="preserve"> </w:t>
            </w:r>
            <w:proofErr w:type="spellStart"/>
            <w:r w:rsidR="005A4A61">
              <w:t>Beweise</w:t>
            </w:r>
            <w:proofErr w:type="spellEnd"/>
            <w:r w:rsidR="005A4A61">
              <w:t xml:space="preserve"> </w:t>
            </w:r>
            <w:proofErr w:type="spellStart"/>
            <w:r w:rsidR="005A4A61">
              <w:t>für</w:t>
            </w:r>
            <w:proofErr w:type="spellEnd"/>
            <w:r w:rsidR="005A4A61">
              <w:t xml:space="preserve"> </w:t>
            </w:r>
            <w:proofErr w:type="spellStart"/>
            <w:r w:rsidR="005A4A61">
              <w:t>die</w:t>
            </w:r>
            <w:proofErr w:type="spellEnd"/>
            <w:r w:rsidR="005A4A61">
              <w:t xml:space="preserve"> </w:t>
            </w:r>
            <w:proofErr w:type="spellStart"/>
            <w:r w:rsidR="004960C1">
              <w:t>faktische</w:t>
            </w:r>
            <w:proofErr w:type="spellEnd"/>
            <w:r w:rsidR="004960C1">
              <w:t xml:space="preserve"> </w:t>
            </w:r>
            <w:proofErr w:type="spellStart"/>
            <w:r w:rsidR="004960C1">
              <w:t>Negierung</w:t>
            </w:r>
            <w:proofErr w:type="spellEnd"/>
            <w:r w:rsidR="004960C1">
              <w:t xml:space="preserve"> der </w:t>
            </w:r>
            <w:r w:rsidR="005A4A61">
              <w:t>(</w:t>
            </w:r>
            <w:proofErr w:type="spellStart"/>
            <w:r w:rsidR="005A4A61">
              <w:t>neo</w:t>
            </w:r>
            <w:proofErr w:type="spellEnd"/>
            <w:r w:rsidR="005A4A61">
              <w:t>)</w:t>
            </w:r>
            <w:proofErr w:type="spellStart"/>
            <w:r w:rsidR="005A4A61">
              <w:t>liberale</w:t>
            </w:r>
            <w:r w:rsidR="004960C1">
              <w:t>n</w:t>
            </w:r>
            <w:proofErr w:type="spellEnd"/>
            <w:r w:rsidR="005A4A61">
              <w:t xml:space="preserve"> </w:t>
            </w:r>
            <w:proofErr w:type="spellStart"/>
            <w:r w:rsidR="005A4A61">
              <w:t>Ausrichtung</w:t>
            </w:r>
            <w:proofErr w:type="spellEnd"/>
            <w:r w:rsidR="005A4A61">
              <w:t xml:space="preserve"> der </w:t>
            </w:r>
            <w:proofErr w:type="spellStart"/>
            <w:r w:rsidR="005A4A61">
              <w:t>Partei</w:t>
            </w:r>
            <w:proofErr w:type="spellEnd"/>
            <w:r w:rsidR="005A4A61">
              <w:t xml:space="preserve"> NEOS in </w:t>
            </w:r>
            <w:proofErr w:type="spellStart"/>
            <w:r w:rsidR="005A4A61">
              <w:t>ihrer</w:t>
            </w:r>
            <w:proofErr w:type="spellEnd"/>
            <w:r w:rsidR="005A4A61">
              <w:t xml:space="preserve"> </w:t>
            </w:r>
            <w:proofErr w:type="spellStart"/>
            <w:r w:rsidR="002E4924">
              <w:t>politischen</w:t>
            </w:r>
            <w:proofErr w:type="spellEnd"/>
            <w:r w:rsidR="002E4924">
              <w:t xml:space="preserve"> </w:t>
            </w:r>
            <w:proofErr w:type="spellStart"/>
            <w:r w:rsidR="005A4A61">
              <w:t>Tätigkeit</w:t>
            </w:r>
            <w:proofErr w:type="spellEnd"/>
            <w:r w:rsidR="005A4A61">
              <w:t xml:space="preserve"> </w:t>
            </w:r>
            <w:r w:rsidR="002E4924">
              <w:t xml:space="preserve">in den </w:t>
            </w:r>
            <w:proofErr w:type="spellStart"/>
            <w:r w:rsidR="002E4924">
              <w:t>vergangenen</w:t>
            </w:r>
            <w:proofErr w:type="spellEnd"/>
            <w:r w:rsidR="002E4924">
              <w:t xml:space="preserve"> </w:t>
            </w:r>
            <w:proofErr w:type="spellStart"/>
            <w:r w:rsidR="002E4924">
              <w:t>Jahren</w:t>
            </w:r>
            <w:proofErr w:type="spellEnd"/>
            <w:r w:rsidR="002E4924">
              <w:t xml:space="preserve"> </w:t>
            </w:r>
            <w:proofErr w:type="spellStart"/>
            <w:r w:rsidR="005A4A61">
              <w:t>identifizieren</w:t>
            </w:r>
            <w:proofErr w:type="spellEnd"/>
            <w:r w:rsidR="005A4A61">
              <w:t>?</w:t>
            </w:r>
          </w:p>
        </w:tc>
      </w:tr>
      <w:tr w:rsidR="00D153FC">
        <w:tc>
          <w:tcPr>
            <w:tcW w:w="6791" w:type="dxa"/>
            <w:gridSpan w:val="3"/>
          </w:tcPr>
          <w:p w:rsidR="00D153FC" w:rsidRDefault="00D153FC" w:rsidP="00D153FC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6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6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7" w:type="dxa"/>
          </w:tcPr>
          <w:p w:rsidR="00D153FC" w:rsidRPr="00AF2567" w:rsidRDefault="008D268F" w:rsidP="00D153FC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506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  <w:tc>
          <w:tcPr>
            <w:tcW w:w="505" w:type="dxa"/>
          </w:tcPr>
          <w:p w:rsidR="00D153FC" w:rsidRPr="00AF2567" w:rsidRDefault="00D153FC" w:rsidP="00D153FC">
            <w:pPr>
              <w:jc w:val="center"/>
              <w:rPr>
                <w:b/>
              </w:rPr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D42FDC">
              <w:t xml:space="preserve"> 1. 6</w:t>
            </w:r>
            <w:r w:rsidR="00D153FC">
              <w:t>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B77180">
              <w:t xml:space="preserve"> </w:t>
            </w:r>
            <w:r w:rsidR="00B77180">
              <w:t>Mgr. Libor Marek, Ph.D.</w:t>
            </w:r>
            <w:r w:rsidR="00B77180">
              <w:t>, v. r.</w:t>
            </w:r>
          </w:p>
        </w:tc>
      </w:tr>
    </w:tbl>
    <w:p w:rsidR="00C90D97" w:rsidRDefault="00C90D97"/>
    <w:sectPr w:rsidR="00C90D97" w:rsidSect="001A7B6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534" w:rsidRDefault="00ED0534">
      <w:r>
        <w:separator/>
      </w:r>
    </w:p>
  </w:endnote>
  <w:endnote w:type="continuationSeparator" w:id="0">
    <w:p w:rsidR="00ED0534" w:rsidRDefault="00ED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534" w:rsidRDefault="00ED0534">
      <w:r>
        <w:separator/>
      </w:r>
    </w:p>
  </w:footnote>
  <w:footnote w:type="continuationSeparator" w:id="0">
    <w:p w:rsidR="00ED0534" w:rsidRDefault="00ED0534">
      <w:r>
        <w:continuationSeparator/>
      </w:r>
    </w:p>
  </w:footnote>
  <w:footnote w:id="1">
    <w:p w:rsidR="00D153FC" w:rsidRDefault="00D153FC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14480"/>
    <w:rsid w:val="00037949"/>
    <w:rsid w:val="00043F5E"/>
    <w:rsid w:val="00047CA5"/>
    <w:rsid w:val="00065813"/>
    <w:rsid w:val="00086970"/>
    <w:rsid w:val="0009005C"/>
    <w:rsid w:val="000B5B83"/>
    <w:rsid w:val="000C472E"/>
    <w:rsid w:val="000F3895"/>
    <w:rsid w:val="00122F79"/>
    <w:rsid w:val="00132E3B"/>
    <w:rsid w:val="00134507"/>
    <w:rsid w:val="001648B9"/>
    <w:rsid w:val="00184BC5"/>
    <w:rsid w:val="001A7B61"/>
    <w:rsid w:val="001B2D68"/>
    <w:rsid w:val="001D16F2"/>
    <w:rsid w:val="00223055"/>
    <w:rsid w:val="0023049D"/>
    <w:rsid w:val="00251C0A"/>
    <w:rsid w:val="00264642"/>
    <w:rsid w:val="002707E4"/>
    <w:rsid w:val="00270B43"/>
    <w:rsid w:val="00277AD6"/>
    <w:rsid w:val="00287FBC"/>
    <w:rsid w:val="002946BD"/>
    <w:rsid w:val="002C29F5"/>
    <w:rsid w:val="002E282E"/>
    <w:rsid w:val="002E34C2"/>
    <w:rsid w:val="002E4924"/>
    <w:rsid w:val="003074EF"/>
    <w:rsid w:val="003245DE"/>
    <w:rsid w:val="00325C69"/>
    <w:rsid w:val="00330618"/>
    <w:rsid w:val="00356A2E"/>
    <w:rsid w:val="00362AB0"/>
    <w:rsid w:val="00364774"/>
    <w:rsid w:val="003B3470"/>
    <w:rsid w:val="003F5DA2"/>
    <w:rsid w:val="00415531"/>
    <w:rsid w:val="00464B74"/>
    <w:rsid w:val="004703FF"/>
    <w:rsid w:val="00471818"/>
    <w:rsid w:val="00471C0C"/>
    <w:rsid w:val="004960C1"/>
    <w:rsid w:val="004F6FC2"/>
    <w:rsid w:val="00526D47"/>
    <w:rsid w:val="005458A8"/>
    <w:rsid w:val="005A4A61"/>
    <w:rsid w:val="005B6454"/>
    <w:rsid w:val="005C35EE"/>
    <w:rsid w:val="005D22CB"/>
    <w:rsid w:val="005D6D07"/>
    <w:rsid w:val="005E092C"/>
    <w:rsid w:val="005E6AAC"/>
    <w:rsid w:val="005E7816"/>
    <w:rsid w:val="005F4FA3"/>
    <w:rsid w:val="006270D3"/>
    <w:rsid w:val="00631607"/>
    <w:rsid w:val="0064625E"/>
    <w:rsid w:val="00663A4B"/>
    <w:rsid w:val="00667DA8"/>
    <w:rsid w:val="0067251A"/>
    <w:rsid w:val="00673989"/>
    <w:rsid w:val="006847E2"/>
    <w:rsid w:val="006855EF"/>
    <w:rsid w:val="006B02A9"/>
    <w:rsid w:val="006D70E8"/>
    <w:rsid w:val="006E1A66"/>
    <w:rsid w:val="006E7479"/>
    <w:rsid w:val="00700229"/>
    <w:rsid w:val="007101EF"/>
    <w:rsid w:val="007235AF"/>
    <w:rsid w:val="00746FC5"/>
    <w:rsid w:val="00760BE2"/>
    <w:rsid w:val="0076787D"/>
    <w:rsid w:val="00782375"/>
    <w:rsid w:val="00795CBF"/>
    <w:rsid w:val="007B30CF"/>
    <w:rsid w:val="007B4B3E"/>
    <w:rsid w:val="00807A78"/>
    <w:rsid w:val="00826939"/>
    <w:rsid w:val="00874D56"/>
    <w:rsid w:val="00892214"/>
    <w:rsid w:val="008A1A74"/>
    <w:rsid w:val="008A4A90"/>
    <w:rsid w:val="008A5955"/>
    <w:rsid w:val="008B457A"/>
    <w:rsid w:val="008D1958"/>
    <w:rsid w:val="008D268F"/>
    <w:rsid w:val="008D4EE7"/>
    <w:rsid w:val="00945558"/>
    <w:rsid w:val="00971B76"/>
    <w:rsid w:val="0098167A"/>
    <w:rsid w:val="00986A0A"/>
    <w:rsid w:val="00987F31"/>
    <w:rsid w:val="009C77CE"/>
    <w:rsid w:val="00A0670C"/>
    <w:rsid w:val="00A107BE"/>
    <w:rsid w:val="00A55E2A"/>
    <w:rsid w:val="00A75BBD"/>
    <w:rsid w:val="00AA599B"/>
    <w:rsid w:val="00AB3B95"/>
    <w:rsid w:val="00AB5373"/>
    <w:rsid w:val="00AE657A"/>
    <w:rsid w:val="00AE6FE4"/>
    <w:rsid w:val="00B0029C"/>
    <w:rsid w:val="00B10B4C"/>
    <w:rsid w:val="00B120D2"/>
    <w:rsid w:val="00B128F3"/>
    <w:rsid w:val="00B24848"/>
    <w:rsid w:val="00B735CD"/>
    <w:rsid w:val="00B759C0"/>
    <w:rsid w:val="00B77180"/>
    <w:rsid w:val="00BA1CD3"/>
    <w:rsid w:val="00BA3203"/>
    <w:rsid w:val="00BE64C9"/>
    <w:rsid w:val="00BF1479"/>
    <w:rsid w:val="00BF2080"/>
    <w:rsid w:val="00BF3D1F"/>
    <w:rsid w:val="00C27272"/>
    <w:rsid w:val="00C90D97"/>
    <w:rsid w:val="00CA0A18"/>
    <w:rsid w:val="00CB3924"/>
    <w:rsid w:val="00CC5FF2"/>
    <w:rsid w:val="00CF4A12"/>
    <w:rsid w:val="00D153FC"/>
    <w:rsid w:val="00D30749"/>
    <w:rsid w:val="00D363C9"/>
    <w:rsid w:val="00D3670C"/>
    <w:rsid w:val="00D41FD0"/>
    <w:rsid w:val="00D42FDC"/>
    <w:rsid w:val="00D60F34"/>
    <w:rsid w:val="00D66BE0"/>
    <w:rsid w:val="00D8160F"/>
    <w:rsid w:val="00D875FE"/>
    <w:rsid w:val="00D93200"/>
    <w:rsid w:val="00D95009"/>
    <w:rsid w:val="00D965E4"/>
    <w:rsid w:val="00DC1BF5"/>
    <w:rsid w:val="00DF4EA7"/>
    <w:rsid w:val="00E21784"/>
    <w:rsid w:val="00E21D9C"/>
    <w:rsid w:val="00E23175"/>
    <w:rsid w:val="00E77CDB"/>
    <w:rsid w:val="00EB76C6"/>
    <w:rsid w:val="00EC0C71"/>
    <w:rsid w:val="00EC7A52"/>
    <w:rsid w:val="00ED0534"/>
    <w:rsid w:val="00ED246B"/>
    <w:rsid w:val="00EF0815"/>
    <w:rsid w:val="00F103F7"/>
    <w:rsid w:val="00F16CBC"/>
    <w:rsid w:val="00F24160"/>
    <w:rsid w:val="00F55B59"/>
    <w:rsid w:val="00F61EC0"/>
    <w:rsid w:val="00F62CD5"/>
    <w:rsid w:val="00F75AB7"/>
    <w:rsid w:val="00F76E7C"/>
    <w:rsid w:val="00F8781B"/>
    <w:rsid w:val="00F91C75"/>
    <w:rsid w:val="00FA0C24"/>
    <w:rsid w:val="00FC1787"/>
    <w:rsid w:val="00FC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C6932"/>
  <w15:chartTrackingRefBased/>
  <w15:docId w15:val="{AEA2D69A-AEE0-42C9-B968-7671923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2403</Characters>
  <Application>Microsoft Office Word</Application>
  <DocSecurity>4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2025-06-02T10:06:00Z</cp:lastPrinted>
  <dcterms:created xsi:type="dcterms:W3CDTF">2025-06-02T10:38:00Z</dcterms:created>
  <dcterms:modified xsi:type="dcterms:W3CDTF">2025-06-02T10:38:00Z</dcterms:modified>
</cp:coreProperties>
</file>