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7C6A7351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52EDA" w:rsidRPr="00252EDA">
        <w:rPr>
          <w:rFonts w:asciiTheme="minorHAnsi" w:hAnsiTheme="minorHAnsi" w:cstheme="minorHAnsi"/>
          <w:sz w:val="22"/>
          <w:szCs w:val="22"/>
        </w:rPr>
        <w:t>Bc. et Bc. Kateřina Křižanová</w:t>
      </w:r>
    </w:p>
    <w:p w14:paraId="00D6BB86" w14:textId="51F8C8B5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r w:rsidR="00364648">
        <w:rPr>
          <w:rFonts w:asciiTheme="minorHAnsi" w:hAnsiTheme="minorHAnsi" w:cstheme="minorHAnsi"/>
          <w:sz w:val="22"/>
          <w:szCs w:val="22"/>
        </w:rPr>
        <w:t>)</w:t>
      </w:r>
      <w:r w:rsidR="00364648" w:rsidRPr="009C322A">
        <w:rPr>
          <w:rFonts w:asciiTheme="minorHAnsi" w:hAnsiTheme="minorHAnsi" w:cstheme="minorHAnsi"/>
          <w:sz w:val="22"/>
          <w:szCs w:val="22"/>
        </w:rPr>
        <w:t>:</w:t>
      </w:r>
      <w:r w:rsidR="00364648">
        <w:rPr>
          <w:rFonts w:asciiTheme="minorHAnsi" w:hAnsiTheme="minorHAnsi" w:cstheme="minorHAnsi"/>
          <w:sz w:val="22"/>
          <w:szCs w:val="22"/>
        </w:rPr>
        <w:t xml:space="preserve"> doc.</w:t>
      </w:r>
      <w:r w:rsidR="00E85439">
        <w:rPr>
          <w:rFonts w:asciiTheme="minorHAnsi" w:hAnsiTheme="minorHAnsi" w:cstheme="minorHAnsi"/>
          <w:sz w:val="22"/>
          <w:szCs w:val="22"/>
        </w:rPr>
        <w:t xml:space="preserve"> Ing. Jana Matošková, Ph.D.</w:t>
      </w:r>
    </w:p>
    <w:p w14:paraId="09E4DE65" w14:textId="77B3A3A8" w:rsidR="0073639B" w:rsidRDefault="0073639B" w:rsidP="00E85439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A439AD" w:rsidRPr="00A439AD">
        <w:rPr>
          <w:rFonts w:cstheme="minorHAnsi"/>
        </w:rPr>
        <w:t>Projekt založení vlastního podnikání se zaměřením na rukodělné výrobky</w:t>
      </w:r>
    </w:p>
    <w:p w14:paraId="35028D0F" w14:textId="71CF950B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E8543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BED274E" w:rsidR="000E094A" w:rsidRDefault="00AA789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601032EC" w14:textId="77777777" w:rsidR="00AA7897" w:rsidRDefault="00AA789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1052C3E" w:rsidR="000E094A" w:rsidRPr="000E094A" w:rsidRDefault="00AA789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 a metody práce jsou popsány na s. 14 a jsou formulovány srozumitelně. Cíle jsou v souladu s tématem práce, dílčím cílům by prospěla preciznější definice. Zvolené metody sběru a zpracování dat pokládám za potenciálně vhodné pro naplnění cílů práce. </w:t>
            </w:r>
            <w:r w:rsidR="00D24899" w:rsidRPr="00D24899">
              <w:rPr>
                <w:rFonts w:cstheme="minorHAnsi"/>
              </w:rPr>
              <w:t xml:space="preserve"> 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F46236C" w:rsidR="000E094A" w:rsidRDefault="00CD3C0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10F38F32" w14:textId="77777777" w:rsidR="000E094A" w:rsidRDefault="000E094A" w:rsidP="007F2E6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64EBF21" w14:textId="384A3723" w:rsidR="00AA7897" w:rsidRPr="000E094A" w:rsidRDefault="00AA7897" w:rsidP="00AA789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Zpracovaná literární rešerše srozumitelně objasňuje základní pojmy související se zvoleným tématem</w:t>
            </w:r>
            <w:r w:rsidR="00CD3C09">
              <w:t xml:space="preserve"> (podnikání, podnikatelský plán, marketingová strategie)</w:t>
            </w:r>
            <w:r>
              <w:t>.</w:t>
            </w:r>
            <w:r w:rsidR="00CD3C09">
              <w:t xml:space="preserve"> Občas text zachází až do podle mne zbytečných podrobností a působí rozvláčně. Teoretická východiska jsou podpořena relevantními zdroji, kter</w:t>
            </w:r>
            <w:r w:rsidR="00BB4ABD">
              <w:t>é</w:t>
            </w:r>
            <w:r w:rsidR="00CD3C09">
              <w:t xml:space="preserve"> jsou adekvátně citovány. </w:t>
            </w:r>
            <w:r>
              <w:t xml:space="preserve"> Předpokládám, že kapitola „</w:t>
            </w:r>
            <w:r w:rsidRPr="00AA7897">
              <w:t>Deset přikázání dobrého podnikatele</w:t>
            </w:r>
            <w:r>
              <w:t xml:space="preserve">“ měla být nazvána „Deset přikázání začínajícího podnikatele“ (jinak by nedávalo toto rozdělení smysl). </w:t>
            </w:r>
            <w:r w:rsidR="00CD3C09">
              <w:t>Větší pozornost mohla být věnována vzájemné provázanosti a plynulosti textu. P</w:t>
            </w:r>
            <w:r>
              <w:t>očet</w:t>
            </w:r>
            <w:r w:rsidR="00CD3C09">
              <w:t xml:space="preserve"> použitých zdrojů</w:t>
            </w:r>
            <w:r>
              <w:t xml:space="preserve"> odpovídá zvyklostem u diplomové práce. </w:t>
            </w:r>
            <w:r>
              <w:rPr>
                <w:rFonts w:cstheme="minorHAnsi"/>
              </w:rPr>
              <w:t xml:space="preserve">Mezi využitými zdroji nechybí zahraniční literatura. </w:t>
            </w:r>
            <w:r w:rsidR="00CD3C09">
              <w:rPr>
                <w:rFonts w:cstheme="minorHAnsi"/>
              </w:rPr>
              <w:t>Chybí s</w:t>
            </w:r>
            <w:r>
              <w:rPr>
                <w:rFonts w:cstheme="minorHAnsi"/>
              </w:rPr>
              <w:t>hrnutí teoretické části práce.</w:t>
            </w:r>
            <w:bookmarkStart w:id="1" w:name="_GoBack"/>
            <w:bookmarkEnd w:id="1"/>
          </w:p>
          <w:p w14:paraId="7B260597" w14:textId="205FA96D" w:rsidR="00AA7897" w:rsidRPr="000E094A" w:rsidRDefault="00AA7897" w:rsidP="007F2E6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655E0C6" w:rsidR="000E094A" w:rsidRDefault="004F0A3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03FF24DF" w14:textId="77777777" w:rsidR="000E094A" w:rsidRDefault="000E094A" w:rsidP="00043AD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FD02733" w14:textId="453E8D6B" w:rsidR="00043ADC" w:rsidRDefault="00043ADC" w:rsidP="00043AD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analytické části autorka využívá poznatků z teorie a vhodným způsobem je aplikuje.</w:t>
            </w:r>
            <w:r w:rsidR="00995FA9">
              <w:rPr>
                <w:rFonts w:cstheme="minorHAnsi"/>
              </w:rPr>
              <w:t xml:space="preserve"> </w:t>
            </w:r>
            <w:r w:rsidR="00995FA9">
              <w:t xml:space="preserve">Analytická část je strukturována do několika podkapitol a pokrývá základní prvky situační analýzy. PESTLE analýza (kap. 4.1) je zpracována přehledně, nicméně její obsah zůstává převážně popisný. Obdobně je tomu v případě </w:t>
            </w:r>
            <w:proofErr w:type="spellStart"/>
            <w:r w:rsidR="00995FA9">
              <w:t>Porterova</w:t>
            </w:r>
            <w:proofErr w:type="spellEnd"/>
            <w:r w:rsidR="00995FA9">
              <w:t xml:space="preserve"> modelu konkurenčních sil (kap. 4.2.2). Autorka uvádí, že provedla 8 rozhovorů s potenciálními zákazníky, což je cenné, ale v práci není specifikováno, jak byli respondenti vybíráni. Naopak pozitivně hodnotím zpracování analýzy SWOT (kap. 4.4), která zřetelně vychází z předchozích analýz a nepůsobí odtrženě. Práce dále obsahuje zpracování </w:t>
            </w:r>
            <w:proofErr w:type="spellStart"/>
            <w:r w:rsidR="00995FA9">
              <w:t>Lean</w:t>
            </w:r>
            <w:proofErr w:type="spellEnd"/>
            <w:r w:rsidR="00995FA9">
              <w:t xml:space="preserve"> </w:t>
            </w:r>
            <w:proofErr w:type="spellStart"/>
            <w:r w:rsidR="00995FA9">
              <w:t>Canvasu</w:t>
            </w:r>
            <w:proofErr w:type="spellEnd"/>
            <w:r w:rsidR="00995FA9">
              <w:t xml:space="preserve"> (kap. 5), který je sice na základní úrovni přehledný, ale některé jeho prvky by si zasloužily hlubší rozpracování. V kapitole 6 je zpracován podnikatelský plán, který kombinuje jak analytické, tak návrhové prvky. Zajímavou částí je popis persony ideálního zákazníka (kap. 6.4.1), avšak z textu není zřejmé, z jakých konkrétních poznatků tato </w:t>
            </w:r>
            <w:r w:rsidR="00995FA9">
              <w:lastRenderedPageBreak/>
              <w:t xml:space="preserve">konstrukce vychází. Součástí plánu je i analýza </w:t>
            </w:r>
            <w:r w:rsidR="00995FA9" w:rsidRPr="00995FA9">
              <w:t>konkurentů (6.5) a analýza dodavatelů (6.6)</w:t>
            </w:r>
            <w:r w:rsidR="00995FA9">
              <w:t>. Chybí zde sice opět více informací, jak autorka při zpracovávání vycházela, o jaká data se opírala, ale oceňuji, že tyto části zařazeny byly.</w:t>
            </w:r>
          </w:p>
          <w:p w14:paraId="303103B0" w14:textId="677A09A0" w:rsidR="00043ADC" w:rsidRPr="000E094A" w:rsidRDefault="00043ADC" w:rsidP="00043AD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CA32641" w:rsidR="000E094A" w:rsidRDefault="0036464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262EBF97" w14:textId="77777777" w:rsidR="00364648" w:rsidRDefault="0036464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460F8C09" w:rsidR="00364648" w:rsidRPr="000E094A" w:rsidRDefault="00364648" w:rsidP="0036464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Do návrhové části podle mne spadají některé dílčí kapitoly Podnikatelského plánu (hlavně marketingový plán, finanční plán, časová analýza, riziková analýza). </w:t>
            </w:r>
            <w:r w:rsidRPr="00364648">
              <w:rPr>
                <w:rFonts w:cstheme="minorHAnsi"/>
              </w:rPr>
              <w:t xml:space="preserve">Celkově působí návrhová část promyšleně, ale většina oblastí </w:t>
            </w:r>
            <w:r>
              <w:rPr>
                <w:rFonts w:cstheme="minorHAnsi"/>
              </w:rPr>
              <w:t xml:space="preserve">(např. marketingový plán) </w:t>
            </w:r>
            <w:r w:rsidRPr="00364648">
              <w:rPr>
                <w:rFonts w:cstheme="minorHAnsi"/>
              </w:rPr>
              <w:t>by si zasloužila hlubší propracování.</w:t>
            </w:r>
            <w:r>
              <w:rPr>
                <w:rFonts w:cstheme="minorHAnsi"/>
              </w:rPr>
              <w:t xml:space="preserve"> </w:t>
            </w:r>
            <w:r w:rsidRPr="00364648">
              <w:rPr>
                <w:rFonts w:cstheme="minorHAnsi"/>
              </w:rPr>
              <w:t>Časový plán (kap. 6.9) je zpracován pouze velmi zjednodušeně – jedná se spíše o orientační harmonogram než o skutečný plán realizace s konkrétními aktivitami, milníky a odpovědnostmi.</w:t>
            </w:r>
            <w:r>
              <w:rPr>
                <w:rFonts w:cstheme="minorHAnsi"/>
              </w:rPr>
              <w:t xml:space="preserve"> </w:t>
            </w:r>
            <w:r w:rsidRPr="00364648">
              <w:rPr>
                <w:rFonts w:cstheme="minorHAnsi"/>
              </w:rPr>
              <w:t xml:space="preserve">Finanční plán (kap. 6.10) poskytuje základní přehled výdajů a výnosů, nicméně překvapivě neobsahuje žádnou položku osobních nákladů. I pokud autorka počítá s tím, že </w:t>
            </w:r>
            <w:r>
              <w:rPr>
                <w:rFonts w:cstheme="minorHAnsi"/>
              </w:rPr>
              <w:t xml:space="preserve">podnikatelka </w:t>
            </w:r>
            <w:r w:rsidRPr="00364648">
              <w:rPr>
                <w:rFonts w:cstheme="minorHAnsi"/>
              </w:rPr>
              <w:t>nebude mít zaměstnance, měla by do nákladové struktury zahrnout i svou vlastní časovou investici – minimálně z hlediska posouzení udržitelnosti podnikání. V tomto ohledu je tedy i následný výpočet rentability (kap. 7.1) poněkud zkreslený a nereflektuje plnou ekonomickou realitu projektu.</w:t>
            </w:r>
            <w:r>
              <w:rPr>
                <w:rFonts w:cstheme="minorHAnsi"/>
              </w:rPr>
              <w:t xml:space="preserve"> </w:t>
            </w:r>
            <w:r w:rsidRPr="00364648">
              <w:rPr>
                <w:rFonts w:cstheme="minorHAnsi"/>
              </w:rPr>
              <w:t xml:space="preserve">Riziková analýza (kap. 7.2) působí přehledně, avšak chybí informace o tom, na </w:t>
            </w:r>
            <w:proofErr w:type="gramStart"/>
            <w:r w:rsidRPr="00364648">
              <w:rPr>
                <w:rFonts w:cstheme="minorHAnsi"/>
              </w:rPr>
              <w:t>základě</w:t>
            </w:r>
            <w:proofErr w:type="gramEnd"/>
            <w:r w:rsidRPr="00364648">
              <w:rPr>
                <w:rFonts w:cstheme="minorHAnsi"/>
              </w:rPr>
              <w:t xml:space="preserve"> čeho byly stanoveny pravděpodobnosti a dopady jednotlivých rizik. Bez této opory je obtížné posoudit relevantnost výsledné matice a účinnost navržených opatření.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AD21B27" w:rsidR="000E094A" w:rsidRDefault="00364AB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42F34A07" w:rsidR="004D378C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A6BB98D" w14:textId="77777777" w:rsidR="00995FA9" w:rsidRPr="008B781B" w:rsidRDefault="00995FA9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1CBFD397" w14:textId="208405BF" w:rsidR="000E094A" w:rsidRPr="000E094A" w:rsidRDefault="00364AB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 formální stránce je práce zpracována </w:t>
            </w:r>
            <w:r w:rsidR="00995FA9">
              <w:rPr>
                <w:rFonts w:cstheme="minorHAnsi"/>
              </w:rPr>
              <w:t xml:space="preserve">relativně </w:t>
            </w:r>
            <w:r>
              <w:rPr>
                <w:rFonts w:cstheme="minorHAnsi"/>
              </w:rPr>
              <w:t>pečlivě</w:t>
            </w:r>
            <w:r w:rsidR="00995FA9">
              <w:rPr>
                <w:rFonts w:cstheme="minorHAnsi"/>
              </w:rPr>
              <w:t>, lze vytknout jen drobnosti jako např. rozdělení tabulek bez zopakování záhlaví na následující straně</w:t>
            </w:r>
            <w:r>
              <w:rPr>
                <w:rFonts w:cstheme="minorHAnsi"/>
              </w:rPr>
              <w:t>. Použitá terminologie je správná. Norma citování odpovídá standardům, stejně jako grafická úroveň práce.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0C094B9" w:rsidR="009C7318" w:rsidRDefault="0036464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13BB34E7" w:rsidR="00001AB3" w:rsidRPr="000E094A" w:rsidRDefault="00364ABA" w:rsidP="00001AB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 xml:space="preserve">Celkově hodnotím práci jako </w:t>
            </w:r>
            <w:r w:rsidR="00364648">
              <w:rPr>
                <w:rFonts w:cstheme="minorHAnsi"/>
              </w:rPr>
              <w:t>dobrou</w:t>
            </w:r>
            <w:r>
              <w:rPr>
                <w:rFonts w:cstheme="minorHAnsi"/>
              </w:rPr>
              <w:t>.</w:t>
            </w:r>
            <w:r w:rsidR="00995FA9">
              <w:rPr>
                <w:rFonts w:cstheme="minorHAnsi"/>
              </w:rPr>
              <w:t xml:space="preserve"> Je v ní vidět zaujetí tématem a zodpovědný přístup ke zpracování tématu.</w:t>
            </w: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3A9BB0DA" w14:textId="77777777" w:rsidR="006822BA" w:rsidRPr="006822BA" w:rsidRDefault="006822BA" w:rsidP="006822BA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6822BA">
        <w:rPr>
          <w:rFonts w:cstheme="minorHAnsi"/>
        </w:rPr>
        <w:t>Co vás vedlo k tomu, že jste do finančního plánu nezapočítala náklady na čas věnovaný výrobě?</w:t>
      </w:r>
    </w:p>
    <w:p w14:paraId="01DC6CF2" w14:textId="77777777" w:rsidR="006822BA" w:rsidRPr="006822BA" w:rsidRDefault="006822BA" w:rsidP="006822BA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6822BA">
        <w:rPr>
          <w:rFonts w:cstheme="minorHAnsi"/>
        </w:rPr>
        <w:t>Proč jste stanovila pro pesimistickou variantu právě 5 prodaných výrobků na měsíc?</w:t>
      </w:r>
    </w:p>
    <w:p w14:paraId="1991DEDB" w14:textId="004C39EA" w:rsidR="005C4ACA" w:rsidRPr="005C4ACA" w:rsidRDefault="006822BA" w:rsidP="006822BA">
      <w:pPr>
        <w:pStyle w:val="Odstavecseseznamem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r w:rsidRPr="006822BA">
        <w:rPr>
          <w:rFonts w:cstheme="minorHAnsi"/>
        </w:rPr>
        <w:t>Pro snížení rizika "nedostatečná propagace" navrhujete dočasné najmutí odborníka na marketing. To ale znamená náklady navíc. Jak by tato skutečnost ovlivnila rentabilitu vlastního podnikání?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A14CAB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4C65EB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4C65E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6FFA2F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4C65EB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zsjC0MDa0NDM3MDZS0lEKTi0uzszPAykwqgUAmyH2zywAAAA="/>
  </w:docVars>
  <w:rsids>
    <w:rsidRoot w:val="00BA16DD"/>
    <w:rsid w:val="00001AB3"/>
    <w:rsid w:val="00043ADC"/>
    <w:rsid w:val="000C0458"/>
    <w:rsid w:val="000E094A"/>
    <w:rsid w:val="00144F5B"/>
    <w:rsid w:val="0024258E"/>
    <w:rsid w:val="00252EDA"/>
    <w:rsid w:val="0029651C"/>
    <w:rsid w:val="002C5ED6"/>
    <w:rsid w:val="00364648"/>
    <w:rsid w:val="00364ABA"/>
    <w:rsid w:val="004C65EB"/>
    <w:rsid w:val="004D378C"/>
    <w:rsid w:val="004F0A35"/>
    <w:rsid w:val="005C4ACA"/>
    <w:rsid w:val="00600AD5"/>
    <w:rsid w:val="00602A41"/>
    <w:rsid w:val="0067082B"/>
    <w:rsid w:val="006822BA"/>
    <w:rsid w:val="00694399"/>
    <w:rsid w:val="006C5F65"/>
    <w:rsid w:val="0073639B"/>
    <w:rsid w:val="007539AC"/>
    <w:rsid w:val="007553A6"/>
    <w:rsid w:val="00786B41"/>
    <w:rsid w:val="007E17F3"/>
    <w:rsid w:val="007F2E6C"/>
    <w:rsid w:val="0085398A"/>
    <w:rsid w:val="00881BA1"/>
    <w:rsid w:val="008B781B"/>
    <w:rsid w:val="008E2072"/>
    <w:rsid w:val="00904ADD"/>
    <w:rsid w:val="00974EA2"/>
    <w:rsid w:val="00987B93"/>
    <w:rsid w:val="00995FA9"/>
    <w:rsid w:val="009C322A"/>
    <w:rsid w:val="009C7318"/>
    <w:rsid w:val="00A40E93"/>
    <w:rsid w:val="00A439AD"/>
    <w:rsid w:val="00A7527E"/>
    <w:rsid w:val="00AA7897"/>
    <w:rsid w:val="00B14451"/>
    <w:rsid w:val="00B4581E"/>
    <w:rsid w:val="00BA16DD"/>
    <w:rsid w:val="00BB4ABD"/>
    <w:rsid w:val="00CA34A9"/>
    <w:rsid w:val="00CD12C3"/>
    <w:rsid w:val="00CD3C09"/>
    <w:rsid w:val="00D24899"/>
    <w:rsid w:val="00D6308A"/>
    <w:rsid w:val="00DC7D52"/>
    <w:rsid w:val="00E22423"/>
    <w:rsid w:val="00E85439"/>
    <w:rsid w:val="00EF1720"/>
    <w:rsid w:val="00F7480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70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424494276C1489258878CE16F3DB1" ma:contentTypeVersion="18" ma:contentTypeDescription="Vytvoří nový dokument" ma:contentTypeScope="" ma:versionID="35723283584ad9f25c46752c7e07071b">
  <xsd:schema xmlns:xsd="http://www.w3.org/2001/XMLSchema" xmlns:xs="http://www.w3.org/2001/XMLSchema" xmlns:p="http://schemas.microsoft.com/office/2006/metadata/properties" xmlns:ns3="1d15c0d2-593a-4097-9533-3285f80f41a1" xmlns:ns4="c8a432d0-6a18-4b4e-b941-c41239099df8" targetNamespace="http://schemas.microsoft.com/office/2006/metadata/properties" ma:root="true" ma:fieldsID="b63dbbfe8adb7a611bd51e9f5be6954e" ns3:_="" ns4:_="">
    <xsd:import namespace="1d15c0d2-593a-4097-9533-3285f80f41a1"/>
    <xsd:import namespace="c8a432d0-6a18-4b4e-b941-c41239099df8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5c0d2-593a-4097-9533-3285f80f41a1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432d0-6a18-4b4e-b941-c41239099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a432d0-6a18-4b4e-b941-c41239099d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F6208F-61DB-44A0-8079-B3EC9357A4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15c0d2-593a-4097-9533-3285f80f41a1"/>
    <ds:schemaRef ds:uri="c8a432d0-6a18-4b4e-b941-c41239099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1d15c0d2-593a-4097-9533-3285f80f41a1"/>
    <ds:schemaRef ds:uri="http://schemas.microsoft.com/office/2006/documentManagement/types"/>
    <ds:schemaRef ds:uri="http://purl.org/dc/dcmitype/"/>
    <ds:schemaRef ds:uri="http://purl.org/dc/terms/"/>
    <ds:schemaRef ds:uri="c8a432d0-6a18-4b4e-b941-c41239099df8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929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Jana Matošková</cp:lastModifiedBy>
  <cp:revision>6</cp:revision>
  <cp:lastPrinted>2022-03-14T11:55:00Z</cp:lastPrinted>
  <dcterms:created xsi:type="dcterms:W3CDTF">2025-05-25T08:57:00Z</dcterms:created>
  <dcterms:modified xsi:type="dcterms:W3CDTF">2025-05-25T17:04:00Z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0x0101007AF424494276C1489258878CE16F3DB1</vt:lpwstr>
  </property>
</Properties>
</file>