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72C959B" w:rsidR="00515A76" w:rsidRPr="0013588D" w:rsidRDefault="009E3D8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E3D8C">
              <w:rPr>
                <w:rFonts w:ascii="Calibri" w:hAnsi="Calibri" w:cs="Calibri"/>
                <w:b/>
                <w:sz w:val="24"/>
                <w:szCs w:val="24"/>
              </w:rPr>
              <w:t>Zdeněk Lapčík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3EE7D67" w:rsidR="00515A76" w:rsidRPr="0013588D" w:rsidRDefault="009E3D8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E3D8C">
              <w:rPr>
                <w:rFonts w:ascii="Calibri" w:hAnsi="Calibri" w:cs="Calibri"/>
                <w:b/>
                <w:sz w:val="24"/>
                <w:szCs w:val="24"/>
              </w:rPr>
              <w:t>Komunikace malých obcí s občany, se zaměřením na obec Modrá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9CE1A3C" w:rsidR="00303FEA" w:rsidRPr="00303FEA" w:rsidRDefault="0004202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Martin Kazík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2EEDCBED" w:rsidR="00515A76" w:rsidRPr="0013588D" w:rsidRDefault="000A354D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08" w:dyaOrig="348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22.2pt;height:165.6pt" o:ole="">
            <v:imagedata r:id="rId7" o:title=""/>
          </v:shape>
          <o:OLEObject Type="Embed" ProgID="Excel.Sheet.8" ShapeID="_x0000_i1028" DrawAspect="Content" ObjectID="_1808068806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F311D35" w14:textId="1FC11601" w:rsidR="008242D2" w:rsidRDefault="001008D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práce Představuje základní pojmy problematiky, které nejsou relevantní pro část praktickou.</w:t>
      </w:r>
    </w:p>
    <w:p w14:paraId="4D75DB96" w14:textId="5DF1E9E9" w:rsidR="001008DA" w:rsidRDefault="001008D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Text v práci je nevhodně strukturován, což komplikuje čitelnost a srozumitelnost textu.</w:t>
      </w:r>
    </w:p>
    <w:p w14:paraId="24A770E7" w14:textId="14F4701F" w:rsidR="001008DA" w:rsidRDefault="001008D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Oceňuji provedení dvou skupinových rozhovorů a porovnání jejich výsledků.</w:t>
      </w:r>
    </w:p>
    <w:p w14:paraId="7C4F1C86" w14:textId="3E7DEA81" w:rsidR="001008DA" w:rsidRDefault="001008D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Závěr práce není vhodně formulován některé jeho části patří spíše do kapitoly Návrhy a doporučení.</w:t>
      </w:r>
    </w:p>
    <w:p w14:paraId="7F9A2BC1" w14:textId="68DDB54D" w:rsidR="001008DA" w:rsidRDefault="001008D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práci je malý apel kladený na komunikaci obce směrem k turistům jakožto součásti veřejnosti, která v obci nebydlí a vyhledává tedy jiné informace.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20A3287E" w:rsidR="008242D2" w:rsidRDefault="001008DA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Jak by dle autora bylo vhodné rozdělit komunikaci k občanům a návštěvníkům obce na jednotlivých kanálech, které na </w:t>
      </w:r>
      <w:r w:rsidR="00346053">
        <w:rPr>
          <w:rFonts w:ascii="Calibri" w:hAnsi="Calibri" w:cs="Calibri"/>
          <w:sz w:val="24"/>
          <w:szCs w:val="24"/>
        </w:rPr>
        <w:t>návštěvníky</w:t>
      </w:r>
      <w:r>
        <w:rPr>
          <w:rFonts w:ascii="Calibri" w:hAnsi="Calibri" w:cs="Calibri"/>
          <w:sz w:val="24"/>
          <w:szCs w:val="24"/>
        </w:rPr>
        <w:t xml:space="preserve"> také cílí?</w:t>
      </w:r>
    </w:p>
    <w:p w14:paraId="10524652" w14:textId="2DC26FAF" w:rsidR="001008DA" w:rsidRDefault="00346053" w:rsidP="0034605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Byla provedena nějaká aktivita pro </w:t>
      </w:r>
      <w:proofErr w:type="spellStart"/>
      <w:r>
        <w:rPr>
          <w:rFonts w:ascii="Calibri" w:hAnsi="Calibri" w:cs="Calibri"/>
          <w:sz w:val="24"/>
          <w:szCs w:val="24"/>
        </w:rPr>
        <w:t>rekrutaci</w:t>
      </w:r>
      <w:proofErr w:type="spellEnd"/>
      <w:r>
        <w:rPr>
          <w:rFonts w:ascii="Calibri" w:hAnsi="Calibri" w:cs="Calibri"/>
          <w:sz w:val="24"/>
          <w:szCs w:val="24"/>
        </w:rPr>
        <w:t xml:space="preserve"> zástupců skupiny 55+, jejíž zástupci nereagovali na emailovou výzvu?</w:t>
      </w:r>
    </w:p>
    <w:p w14:paraId="17434CF1" w14:textId="4CFBA8EC" w:rsidR="00346053" w:rsidRDefault="00346053" w:rsidP="0034605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PAR 3 zmiňuje jako místo pro komunikaci obecní hospodu. Bylo by vhodné zařadit mezi komunikační kanály </w:t>
      </w:r>
      <w:r w:rsidRPr="00346053">
        <w:rPr>
          <w:rFonts w:ascii="Calibri" w:hAnsi="Calibri" w:cs="Calibri"/>
          <w:sz w:val="24"/>
          <w:szCs w:val="24"/>
        </w:rPr>
        <w:t>např. občanské panely</w:t>
      </w:r>
      <w:r>
        <w:rPr>
          <w:rFonts w:ascii="Calibri" w:hAnsi="Calibri" w:cs="Calibri"/>
          <w:sz w:val="24"/>
          <w:szCs w:val="24"/>
        </w:rPr>
        <w:t xml:space="preserve">, nebo </w:t>
      </w:r>
      <w:r w:rsidRPr="00346053">
        <w:rPr>
          <w:rFonts w:ascii="Calibri" w:hAnsi="Calibri" w:cs="Calibri"/>
          <w:sz w:val="24"/>
          <w:szCs w:val="24"/>
        </w:rPr>
        <w:t>veřejné diskuze</w:t>
      </w:r>
      <w:r>
        <w:rPr>
          <w:rFonts w:ascii="Calibri" w:hAnsi="Calibri" w:cs="Calibri"/>
          <w:sz w:val="24"/>
          <w:szCs w:val="24"/>
        </w:rPr>
        <w:t xml:space="preserve">, kde by mohla probíhat </w:t>
      </w:r>
      <w:r w:rsidRPr="00346053">
        <w:rPr>
          <w:rFonts w:ascii="Calibri" w:hAnsi="Calibri" w:cs="Calibri"/>
          <w:sz w:val="24"/>
          <w:szCs w:val="24"/>
        </w:rPr>
        <w:t xml:space="preserve"> participativní komunikace</w:t>
      </w:r>
      <w:bookmarkStart w:id="61" w:name="_GoBack"/>
      <w:bookmarkEnd w:id="61"/>
      <w:r w:rsidRPr="00346053">
        <w:rPr>
          <w:rFonts w:ascii="Calibri" w:hAnsi="Calibri" w:cs="Calibri"/>
          <w:sz w:val="24"/>
          <w:szCs w:val="24"/>
        </w:rPr>
        <w:t>?</w:t>
      </w:r>
    </w:p>
    <w:p w14:paraId="2E9BCD65" w14:textId="2A237814" w:rsidR="00346053" w:rsidRPr="00346053" w:rsidRDefault="00346053" w:rsidP="00346053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</w:p>
    <w:p w14:paraId="4FD7551A" w14:textId="37E61221" w:rsidR="00515A76" w:rsidRPr="0013588D" w:rsidRDefault="00252ECC" w:rsidP="001008DA">
      <w:pPr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042024">
        <w:rPr>
          <w:rFonts w:ascii="Calibri" w:hAnsi="Calibri" w:cs="Calibri"/>
          <w:b/>
          <w:sz w:val="24"/>
          <w:szCs w:val="24"/>
        </w:rPr>
        <w:t xml:space="preserve"> Šenově </w:t>
      </w:r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042024">
        <w:rPr>
          <w:rFonts w:ascii="Calibri" w:hAnsi="Calibri" w:cs="Calibri"/>
          <w:sz w:val="24"/>
          <w:szCs w:val="24"/>
        </w:rPr>
        <w:t>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proofErr w:type="gramStart"/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  <w:r w:rsidR="00042024">
        <w:rPr>
          <w:rFonts w:ascii="Calibri" w:hAnsi="Calibri" w:cs="Calibri"/>
          <w:b/>
          <w:sz w:val="24"/>
          <w:szCs w:val="24"/>
        </w:rPr>
        <w:t xml:space="preserve"> Martin</w:t>
      </w:r>
      <w:proofErr w:type="gramEnd"/>
      <w:r w:rsidR="00042024">
        <w:rPr>
          <w:rFonts w:ascii="Calibri" w:hAnsi="Calibri" w:cs="Calibri"/>
          <w:b/>
          <w:sz w:val="24"/>
          <w:szCs w:val="24"/>
        </w:rPr>
        <w:t xml:space="preserve"> Kazík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66753" w14:textId="77777777" w:rsidR="00D8368F" w:rsidRDefault="00D8368F">
      <w:r>
        <w:separator/>
      </w:r>
    </w:p>
  </w:endnote>
  <w:endnote w:type="continuationSeparator" w:id="0">
    <w:p w14:paraId="4C151323" w14:textId="77777777" w:rsidR="00D8368F" w:rsidRDefault="00D8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ADEA1" w14:textId="77777777" w:rsidR="00D8368F" w:rsidRDefault="00D8368F">
      <w:r>
        <w:separator/>
      </w:r>
    </w:p>
  </w:footnote>
  <w:footnote w:type="continuationSeparator" w:id="0">
    <w:p w14:paraId="0DC90060" w14:textId="77777777" w:rsidR="00D8368F" w:rsidRDefault="00D83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2024"/>
    <w:rsid w:val="000524FE"/>
    <w:rsid w:val="00052AC8"/>
    <w:rsid w:val="00052BAB"/>
    <w:rsid w:val="000553BA"/>
    <w:rsid w:val="00071FF1"/>
    <w:rsid w:val="00082523"/>
    <w:rsid w:val="00085B76"/>
    <w:rsid w:val="000977DC"/>
    <w:rsid w:val="000A354D"/>
    <w:rsid w:val="000B3F5D"/>
    <w:rsid w:val="000C0456"/>
    <w:rsid w:val="000D7E23"/>
    <w:rsid w:val="000E0C99"/>
    <w:rsid w:val="000E1F09"/>
    <w:rsid w:val="000E410E"/>
    <w:rsid w:val="000E44F6"/>
    <w:rsid w:val="00100095"/>
    <w:rsid w:val="001008DA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46053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3D8C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8368F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187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4</cp:revision>
  <cp:lastPrinted>2010-04-15T13:27:00Z</cp:lastPrinted>
  <dcterms:created xsi:type="dcterms:W3CDTF">2025-05-04T15:01:00Z</dcterms:created>
  <dcterms:modified xsi:type="dcterms:W3CDTF">2025-05-06T18:34:00Z</dcterms:modified>
</cp:coreProperties>
</file>