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9954" w14:textId="387AFC72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57DCB" w:rsidRPr="00C27342">
        <w:rPr>
          <w:rFonts w:ascii="Arial" w:hAnsi="Arial" w:cs="Arial"/>
          <w:b/>
          <w:szCs w:val="24"/>
        </w:rPr>
        <w:t>oponenta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76C9B78C" w:rsidR="00EF706C" w:rsidRPr="00C27342" w:rsidRDefault="002C1525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Anna Bílková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3A83CF19" w:rsidR="009571C4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0EAE6826" w:rsidR="00EF706C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Tvorba prostoru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50C5AF4" w:rsidR="00B658AD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0D22B1F3" w:rsidR="00EF706C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043876C1" w:rsidR="00EF706C" w:rsidRPr="00C27342" w:rsidRDefault="002C1525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Sportovní a kulturní areál v Řečici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4B75A97E" w:rsidR="00821E96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Ing. arch. Zdeněk Hirnšal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C27342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C27342" w14:paraId="33F9FD3D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7CB2001F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1803E976" w14:textId="3BF7B062" w:rsidR="00FB22AF" w:rsidRPr="00C27342" w:rsidRDefault="002C152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Rozsah práce odpovídá zadání a rozsah je v souladu se zadáním bakalářské práce.</w:t>
            </w:r>
          </w:p>
          <w:p w14:paraId="28D0212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61F295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365071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76AF8C1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058E3D1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4A4C294C" w:rsidR="00FB22AF" w:rsidRPr="00C27342" w:rsidRDefault="002C152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Problematika veřejného prostoru v malé obci, definice jeho funkce a priority byly správně pojmenovány díky rozsáhlé přípravné fázi – anketa mezi obyvateli, vyhledání příkladů podobných realizací i studium </w:t>
            </w:r>
            <w:r w:rsidR="00BC5BDD">
              <w:rPr>
                <w:rFonts w:ascii="Arial" w:hAnsi="Arial" w:cs="Arial"/>
                <w:sz w:val="22"/>
                <w:szCs w:val="22"/>
              </w:rPr>
              <w:t xml:space="preserve">textů k dané problematice </w:t>
            </w:r>
            <w:r>
              <w:rPr>
                <w:rFonts w:ascii="Arial" w:hAnsi="Arial" w:cs="Arial"/>
                <w:sz w:val="22"/>
                <w:szCs w:val="22"/>
              </w:rPr>
              <w:t xml:space="preserve">velmi pomohlo naplnění cílů zadání, vedlo ke správným </w:t>
            </w:r>
            <w:r w:rsidRPr="00184F44">
              <w:rPr>
                <w:rFonts w:ascii="Arial" w:hAnsi="Arial" w:cs="Arial"/>
                <w:sz w:val="22"/>
                <w:szCs w:val="22"/>
              </w:rPr>
              <w:t>teoretickým závěrům a nakonec i k</w:t>
            </w:r>
            <w:r w:rsidR="00184F44" w:rsidRPr="00184F44">
              <w:rPr>
                <w:rFonts w:ascii="Arial" w:hAnsi="Arial" w:cs="Arial"/>
                <w:sz w:val="22"/>
                <w:szCs w:val="22"/>
              </w:rPr>
              <w:t>e zdařilému</w:t>
            </w:r>
            <w:r w:rsidR="00184F44">
              <w:rPr>
                <w:rFonts w:ascii="Arial" w:hAnsi="Arial" w:cs="Arial"/>
                <w:sz w:val="22"/>
                <w:szCs w:val="22"/>
              </w:rPr>
              <w:t xml:space="preserve"> architektonickému návrhu.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83EA07D" w14:textId="777A5A20" w:rsidR="00FB22AF" w:rsidRPr="00C27342" w:rsidRDefault="00617AD0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mě je velmi pozitivní zamyšlení nad otevřeností, či přístupností areálu z pohledu „vzájemně poctivého chování komunity“. Tento sociologický náhled je v architektuře něčím navíc.</w:t>
            </w:r>
          </w:p>
          <w:p w14:paraId="79CE375E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25CC70DA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60A466C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4362A5">
              <w:rPr>
                <w:rFonts w:ascii="Arial" w:hAnsi="Arial" w:cs="Arial"/>
                <w:sz w:val="22"/>
                <w:szCs w:val="22"/>
              </w:rPr>
              <w:br/>
            </w:r>
            <w:r w:rsidRPr="00C27342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AEE306E" w14:textId="394C8607" w:rsidR="00FB22AF" w:rsidRPr="00C27342" w:rsidRDefault="002C152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byla zpracována velmi srozumitelně a kvalitou grafické i textové části je nadprůměrná. Použití kvalitních rešerší vedlo k originálnímu výsledku, který ovšem </w:t>
            </w:r>
            <w:r w:rsidR="00184F44">
              <w:rPr>
                <w:rFonts w:ascii="Arial" w:hAnsi="Arial" w:cs="Arial"/>
                <w:sz w:val="22"/>
                <w:szCs w:val="22"/>
              </w:rPr>
              <w:t>nepřesahuje možnosti stavebníka a naopak se snaží najít odpovědi na požadavky a problémy definované anketou mezi obyvateli Řečice</w:t>
            </w:r>
            <w:r w:rsidR="00BC5BDD">
              <w:rPr>
                <w:rFonts w:ascii="Arial" w:hAnsi="Arial" w:cs="Arial"/>
                <w:sz w:val="22"/>
                <w:szCs w:val="22"/>
              </w:rPr>
              <w:t xml:space="preserve"> s ohledem na rozpočet malé obce</w:t>
            </w:r>
            <w:r w:rsidR="00184F44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53A26B3" w14:textId="15708572" w:rsidR="00FB22AF" w:rsidRPr="00C27342" w:rsidRDefault="00BC5BDD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Nezanedbatelné jsou </w:t>
            </w:r>
            <w:r w:rsidR="00617AD0">
              <w:rPr>
                <w:rFonts w:ascii="Arial" w:hAnsi="Arial" w:cs="Arial"/>
                <w:sz w:val="22"/>
                <w:szCs w:val="22"/>
              </w:rPr>
              <w:t xml:space="preserve">nové </w:t>
            </w:r>
            <w:r>
              <w:rPr>
                <w:rFonts w:ascii="Arial" w:hAnsi="Arial" w:cs="Arial"/>
                <w:sz w:val="22"/>
                <w:szCs w:val="22"/>
              </w:rPr>
              <w:t xml:space="preserve">prvky zeleně – nová výsadba vzrostlé zeleně pro přistínění, dělící zelené stěny, zelená střecha i modelace terénu </w:t>
            </w:r>
            <w:r w:rsidR="00617AD0">
              <w:rPr>
                <w:rFonts w:ascii="Arial" w:hAnsi="Arial" w:cs="Arial"/>
                <w:sz w:val="22"/>
                <w:szCs w:val="22"/>
              </w:rPr>
              <w:t>pro tribuny sportoviště.</w:t>
            </w:r>
          </w:p>
          <w:p w14:paraId="382CD503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65B5B1EA" w14:textId="77777777" w:rsidTr="00144C98">
        <w:trPr>
          <w:trHeight w:val="1418"/>
          <w:jc w:val="center"/>
        </w:trPr>
        <w:tc>
          <w:tcPr>
            <w:tcW w:w="9351" w:type="dxa"/>
          </w:tcPr>
          <w:p w14:paraId="00D63CD5" w14:textId="01F4D2A8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5A25AE84" w:rsidR="00FB22AF" w:rsidRPr="00C27342" w:rsidRDefault="00184F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Práce čerpala nejen z architektonických příkladů, ale i sociologických a místě-kulturních pramenů. Autor</w:t>
            </w:r>
            <w:r w:rsidR="00BC5BDD">
              <w:rPr>
                <w:rFonts w:ascii="Arial" w:hAnsi="Arial" w:cs="Arial"/>
                <w:sz w:val="22"/>
                <w:szCs w:val="22"/>
              </w:rPr>
              <w:t>ka</w:t>
            </w:r>
            <w:r>
              <w:rPr>
                <w:rFonts w:ascii="Arial" w:hAnsi="Arial" w:cs="Arial"/>
                <w:sz w:val="22"/>
                <w:szCs w:val="22"/>
              </w:rPr>
              <w:t xml:space="preserve"> nahlížel</w:t>
            </w:r>
            <w:r w:rsidR="00BC5BDD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 na problém z různých úhlů pohledu a v</w:t>
            </w:r>
            <w:r w:rsidR="00BC5BDD">
              <w:rPr>
                <w:rFonts w:ascii="Arial" w:hAnsi="Arial" w:cs="Arial"/>
                <w:sz w:val="22"/>
                <w:szCs w:val="22"/>
              </w:rPr>
              <w:t>e výsledku s nimi pracovala</w:t>
            </w:r>
            <w:r w:rsidR="00617AD0">
              <w:rPr>
                <w:rFonts w:ascii="Arial" w:hAnsi="Arial" w:cs="Arial"/>
                <w:sz w:val="22"/>
                <w:szCs w:val="22"/>
              </w:rPr>
              <w:t xml:space="preserve"> z vlastního pohledu.</w:t>
            </w:r>
            <w:r w:rsidR="00BC5BD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F9F6613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022E0B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CFD2224" w14:textId="77777777" w:rsidTr="00144C98">
        <w:trPr>
          <w:trHeight w:val="1418"/>
          <w:jc w:val="center"/>
        </w:trPr>
        <w:tc>
          <w:tcPr>
            <w:tcW w:w="9351" w:type="dxa"/>
          </w:tcPr>
          <w:p w14:paraId="21929639" w14:textId="5D0D3F21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9B55E68" w14:textId="6595A3DB" w:rsidR="00FB22AF" w:rsidRPr="00C27342" w:rsidRDefault="00184F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Formálně je práce přehledná a srozumitelná, celkově odpovídající bakalářské práci zvoleného oboru. Jazykově se objevují drobné překlepy, které jsou jen drobnou šmouhou na celkové práci.</w:t>
            </w:r>
          </w:p>
          <w:p w14:paraId="3815800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6C4BCC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644F5CE0" w14:textId="77777777" w:rsidTr="00144C98">
        <w:trPr>
          <w:trHeight w:val="1418"/>
          <w:jc w:val="center"/>
        </w:trPr>
        <w:tc>
          <w:tcPr>
            <w:tcW w:w="9351" w:type="dxa"/>
          </w:tcPr>
          <w:p w14:paraId="2E2D6585" w14:textId="532701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 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práci</w:t>
            </w:r>
          </w:p>
          <w:p w14:paraId="01E7B41D" w14:textId="0F3E58BB" w:rsidR="00FB22AF" w:rsidRPr="00C27342" w:rsidRDefault="00184F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by mohla být podnětem k další </w:t>
            </w:r>
            <w:r w:rsidR="00784EE1">
              <w:rPr>
                <w:rFonts w:ascii="Arial" w:hAnsi="Arial" w:cs="Arial"/>
                <w:sz w:val="22"/>
                <w:szCs w:val="22"/>
              </w:rPr>
              <w:t xml:space="preserve">diskuzi s obyvateli Řečice a jistě by ve finální fázi mohla být dopracována do podoby plně odpovídající potřebám </w:t>
            </w:r>
            <w:r w:rsidR="00617AD0">
              <w:rPr>
                <w:rFonts w:ascii="Arial" w:hAnsi="Arial" w:cs="Arial"/>
                <w:sz w:val="22"/>
                <w:szCs w:val="22"/>
              </w:rPr>
              <w:t xml:space="preserve">i rozpočtu </w:t>
            </w:r>
            <w:r w:rsidR="00784EE1">
              <w:rPr>
                <w:rFonts w:ascii="Arial" w:hAnsi="Arial" w:cs="Arial"/>
                <w:sz w:val="22"/>
                <w:szCs w:val="22"/>
              </w:rPr>
              <w:t>obce.</w:t>
            </w:r>
          </w:p>
          <w:p w14:paraId="540A86ED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4BC1A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0973D82F" w14:textId="77777777" w:rsidTr="00144C98">
        <w:trPr>
          <w:trHeight w:val="1418"/>
          <w:jc w:val="center"/>
        </w:trPr>
        <w:tc>
          <w:tcPr>
            <w:tcW w:w="9351" w:type="dxa"/>
          </w:tcPr>
          <w:p w14:paraId="4A52CDB3" w14:textId="2264A27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0B1680AD" w:rsidR="00FB22AF" w:rsidRDefault="00784EE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Kde se počítá se zázemím účinkujících pro kulturní akce – pódium, taneční parket?</w:t>
            </w:r>
          </w:p>
          <w:p w14:paraId="08533C11" w14:textId="34DD9854" w:rsidR="00784EE1" w:rsidRPr="00C27342" w:rsidRDefault="00784EE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 novém objektu mezi sportovištěm a koupalištěm jsou uzavíratelné skříňky – je jejich počet dostatečný a dobře umístěný?</w:t>
            </w:r>
          </w:p>
          <w:p w14:paraId="588BFFAF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6E9C44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C27342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C27342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7F56F2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DF4E47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CEA9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A6393F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9EEDC10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5AE2026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1904421C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</w:r>
      <w:r w:rsidR="00C76476">
        <w:rPr>
          <w:rFonts w:ascii="Arial" w:hAnsi="Arial" w:cs="Arial"/>
          <w:sz w:val="22"/>
          <w:szCs w:val="22"/>
          <w:lang w:val="pl-PL"/>
        </w:rPr>
        <w:t>A - výborně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BC93BCE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oponenta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7E2F1" w14:textId="77777777" w:rsidR="003A0F08" w:rsidRDefault="003A0F08" w:rsidP="005A4D36">
      <w:pPr>
        <w:spacing w:after="0"/>
      </w:pPr>
      <w:r>
        <w:separator/>
      </w:r>
    </w:p>
  </w:endnote>
  <w:endnote w:type="continuationSeparator" w:id="0">
    <w:p w14:paraId="1AB13C7B" w14:textId="77777777" w:rsidR="003A0F08" w:rsidRDefault="003A0F08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5AA5B" w14:textId="77777777" w:rsidR="003A0F08" w:rsidRDefault="003A0F08" w:rsidP="005A4D36">
      <w:pPr>
        <w:spacing w:after="0"/>
      </w:pPr>
      <w:r>
        <w:separator/>
      </w:r>
    </w:p>
  </w:footnote>
  <w:footnote w:type="continuationSeparator" w:id="0">
    <w:p w14:paraId="1C1C3E37" w14:textId="77777777" w:rsidR="003A0F08" w:rsidRDefault="003A0F08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43FF7"/>
    <w:rsid w:val="000A7C26"/>
    <w:rsid w:val="000C6557"/>
    <w:rsid w:val="000D17C4"/>
    <w:rsid w:val="00142C30"/>
    <w:rsid w:val="00144C98"/>
    <w:rsid w:val="00146ED2"/>
    <w:rsid w:val="00184F44"/>
    <w:rsid w:val="0019484C"/>
    <w:rsid w:val="001A2670"/>
    <w:rsid w:val="001C0D6B"/>
    <w:rsid w:val="001C7604"/>
    <w:rsid w:val="001F049B"/>
    <w:rsid w:val="00284EFD"/>
    <w:rsid w:val="00286F3F"/>
    <w:rsid w:val="002C1525"/>
    <w:rsid w:val="002C2146"/>
    <w:rsid w:val="00320661"/>
    <w:rsid w:val="00321178"/>
    <w:rsid w:val="00340DF7"/>
    <w:rsid w:val="003A0F08"/>
    <w:rsid w:val="003A5A41"/>
    <w:rsid w:val="004362A5"/>
    <w:rsid w:val="004F69CC"/>
    <w:rsid w:val="00513F1E"/>
    <w:rsid w:val="005612D2"/>
    <w:rsid w:val="00573F77"/>
    <w:rsid w:val="005A4D36"/>
    <w:rsid w:val="005B139A"/>
    <w:rsid w:val="005C03DA"/>
    <w:rsid w:val="005F2F26"/>
    <w:rsid w:val="005F6CDC"/>
    <w:rsid w:val="00617AD0"/>
    <w:rsid w:val="00624CBD"/>
    <w:rsid w:val="006323DC"/>
    <w:rsid w:val="006329D0"/>
    <w:rsid w:val="00657DCB"/>
    <w:rsid w:val="006B62EF"/>
    <w:rsid w:val="006D4BAC"/>
    <w:rsid w:val="006E7FA1"/>
    <w:rsid w:val="006E7FB4"/>
    <w:rsid w:val="00725F42"/>
    <w:rsid w:val="007563C3"/>
    <w:rsid w:val="00782975"/>
    <w:rsid w:val="00784EE1"/>
    <w:rsid w:val="007A64F7"/>
    <w:rsid w:val="007D08D3"/>
    <w:rsid w:val="007D6C79"/>
    <w:rsid w:val="00820C1E"/>
    <w:rsid w:val="00821E96"/>
    <w:rsid w:val="008813C9"/>
    <w:rsid w:val="00890166"/>
    <w:rsid w:val="0092504B"/>
    <w:rsid w:val="00932813"/>
    <w:rsid w:val="009571C4"/>
    <w:rsid w:val="009A6022"/>
    <w:rsid w:val="00A216E8"/>
    <w:rsid w:val="00A54B1A"/>
    <w:rsid w:val="00A64177"/>
    <w:rsid w:val="00A757A5"/>
    <w:rsid w:val="00B558D4"/>
    <w:rsid w:val="00B658AD"/>
    <w:rsid w:val="00B7376F"/>
    <w:rsid w:val="00BA7925"/>
    <w:rsid w:val="00BB6346"/>
    <w:rsid w:val="00BC5BDD"/>
    <w:rsid w:val="00C06442"/>
    <w:rsid w:val="00C27342"/>
    <w:rsid w:val="00C72EE3"/>
    <w:rsid w:val="00C76476"/>
    <w:rsid w:val="00CD5972"/>
    <w:rsid w:val="00CF7F52"/>
    <w:rsid w:val="00D77369"/>
    <w:rsid w:val="00E148B3"/>
    <w:rsid w:val="00E25B3F"/>
    <w:rsid w:val="00EE6F82"/>
    <w:rsid w:val="00EF706C"/>
    <w:rsid w:val="00F025A4"/>
    <w:rsid w:val="00F238C4"/>
    <w:rsid w:val="00F5231A"/>
    <w:rsid w:val="00F74CF3"/>
    <w:rsid w:val="00F9483A"/>
    <w:rsid w:val="00FB22AF"/>
    <w:rsid w:val="00FC68FD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432</Words>
  <Characters>2551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Zdeněk Hirnšal | Vertigia</cp:lastModifiedBy>
  <cp:revision>6</cp:revision>
  <cp:lastPrinted>2025-05-25T18:16:00Z</cp:lastPrinted>
  <dcterms:created xsi:type="dcterms:W3CDTF">2025-05-25T15:36:00Z</dcterms:created>
  <dcterms:modified xsi:type="dcterms:W3CDTF">2025-05-26T18:19:00Z</dcterms:modified>
</cp:coreProperties>
</file>