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D18464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70B2A">
        <w:rPr>
          <w:rFonts w:asciiTheme="minorHAnsi" w:hAnsiTheme="minorHAnsi" w:cstheme="minorHAnsi"/>
          <w:sz w:val="22"/>
          <w:szCs w:val="22"/>
        </w:rPr>
        <w:t xml:space="preserve">Bc. David </w:t>
      </w:r>
      <w:proofErr w:type="spellStart"/>
      <w:r w:rsidR="00C70B2A">
        <w:rPr>
          <w:rFonts w:asciiTheme="minorHAnsi" w:hAnsiTheme="minorHAnsi" w:cstheme="minorHAnsi"/>
          <w:sz w:val="22"/>
          <w:szCs w:val="22"/>
        </w:rPr>
        <w:t>Ečer</w:t>
      </w:r>
      <w:proofErr w:type="spellEnd"/>
    </w:p>
    <w:p w14:paraId="00D6BB86" w14:textId="2A82D18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70B2A">
        <w:rPr>
          <w:rFonts w:asciiTheme="minorHAnsi" w:hAnsiTheme="minorHAnsi" w:cstheme="minorHAnsi"/>
          <w:sz w:val="22"/>
          <w:szCs w:val="22"/>
        </w:rPr>
        <w:t>Ing. Martina Sasínková, Ph.D.</w:t>
      </w:r>
    </w:p>
    <w:p w14:paraId="09E4DE65" w14:textId="43A96C13" w:rsidR="0073639B" w:rsidRDefault="0073639B" w:rsidP="00DD227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D227B" w:rsidRPr="00DD227B">
        <w:rPr>
          <w:rFonts w:cstheme="minorHAnsi"/>
        </w:rPr>
        <w:t>Inovace digitální marketingové komunikace pro</w:t>
      </w:r>
      <w:r w:rsidR="00DD227B">
        <w:rPr>
          <w:rFonts w:cstheme="minorHAnsi"/>
        </w:rPr>
        <w:t xml:space="preserve"> </w:t>
      </w:r>
      <w:r w:rsidR="00DD227B" w:rsidRPr="00DD227B">
        <w:rPr>
          <w:rFonts w:cstheme="minorHAnsi"/>
        </w:rPr>
        <w:t>vybranou advokátní kancelář pro roky 2025–2026</w:t>
      </w:r>
    </w:p>
    <w:p w14:paraId="35028D0F" w14:textId="21D7ACBE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C70B2A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DB7CCD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59D06DF" w:rsidR="000E094A" w:rsidRDefault="005550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0844C" w14:textId="367B1F3C" w:rsidR="00D4388A" w:rsidRDefault="00DB7CCD" w:rsidP="00D4388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DB7CCD">
              <w:rPr>
                <w:rFonts w:cstheme="minorHAnsi"/>
                <w:i/>
                <w:sz w:val="20"/>
              </w:rPr>
              <w:t xml:space="preserve">Formulace cílů práce je srozumitelná a koresponduje s vymezeným tématem diplomové práce. </w:t>
            </w:r>
            <w:r w:rsidR="00D4388A" w:rsidRPr="00D4388A">
              <w:rPr>
                <w:rFonts w:cstheme="minorHAnsi"/>
                <w:i/>
                <w:sz w:val="20"/>
              </w:rPr>
              <w:t>Postup aplikace metod je popsán dostatečně detailně</w:t>
            </w:r>
            <w:r w:rsidR="00C70B2A">
              <w:rPr>
                <w:rFonts w:cstheme="minorHAnsi"/>
                <w:i/>
                <w:sz w:val="20"/>
              </w:rPr>
              <w:t>. Dotazníkové šetření sice není nutností, zde bych ho doporučila.</w:t>
            </w:r>
            <w:r w:rsidR="00DD227B">
              <w:rPr>
                <w:rFonts w:cstheme="minorHAnsi"/>
                <w:i/>
                <w:sz w:val="20"/>
              </w:rPr>
              <w:t xml:space="preserve"> Práce by se tím posunula na vyšší úroveň.</w:t>
            </w:r>
            <w:r w:rsidR="00C70B2A">
              <w:rPr>
                <w:rFonts w:cstheme="minorHAnsi"/>
                <w:i/>
                <w:sz w:val="20"/>
              </w:rPr>
              <w:t xml:space="preserve"> </w:t>
            </w:r>
          </w:p>
          <w:p w14:paraId="0DC74B71" w14:textId="7DB04407" w:rsidR="00DB7CCD" w:rsidRDefault="00DB7CCD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9FD2889" w14:textId="77777777" w:rsidR="00DB7CCD" w:rsidRDefault="00DB7CCD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D9FF93B" w:rsidR="000E094A" w:rsidRDefault="00AC37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C9E26" w14:textId="242424F8" w:rsidR="00AC376E" w:rsidRDefault="00DB7CCD" w:rsidP="00DB7CCD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DB7CCD">
              <w:rPr>
                <w:rFonts w:cstheme="minorHAnsi"/>
                <w:i/>
                <w:sz w:val="20"/>
              </w:rPr>
              <w:t xml:space="preserve">V práci </w:t>
            </w:r>
            <w:r w:rsidR="00AC376E">
              <w:rPr>
                <w:rFonts w:cstheme="minorHAnsi"/>
                <w:i/>
                <w:sz w:val="20"/>
              </w:rPr>
              <w:t xml:space="preserve">jsou správně popsány </w:t>
            </w:r>
            <w:r w:rsidRPr="00DB7CCD">
              <w:rPr>
                <w:rFonts w:cstheme="minorHAnsi"/>
                <w:i/>
                <w:sz w:val="20"/>
              </w:rPr>
              <w:t>základní nástroje (PPC reklama, SEO</w:t>
            </w:r>
            <w:r>
              <w:rPr>
                <w:rFonts w:cstheme="minorHAnsi"/>
                <w:i/>
                <w:sz w:val="20"/>
              </w:rPr>
              <w:t>)</w:t>
            </w:r>
            <w:r w:rsidR="00AC376E">
              <w:rPr>
                <w:rFonts w:cstheme="minorHAnsi"/>
                <w:i/>
                <w:sz w:val="20"/>
              </w:rPr>
              <w:t>, vše podle zadání práce. Doporučovala bych však doplnit významné oblasti digitální komunikace pro komplexnější teoretické ukotvení. To by vedlo k širšímu uchopení celého tématu</w:t>
            </w:r>
            <w:r w:rsidR="009B086E">
              <w:rPr>
                <w:rFonts w:cstheme="minorHAnsi"/>
                <w:i/>
                <w:sz w:val="20"/>
              </w:rPr>
              <w:t xml:space="preserve"> a navrhované strategie. </w:t>
            </w:r>
            <w:r w:rsidR="00AC376E">
              <w:rPr>
                <w:rFonts w:cstheme="minorHAnsi"/>
                <w:i/>
                <w:sz w:val="20"/>
              </w:rPr>
              <w:t xml:space="preserve"> </w:t>
            </w:r>
          </w:p>
          <w:p w14:paraId="2184E332" w14:textId="19AAF552" w:rsidR="00DB7CCD" w:rsidRPr="000E094A" w:rsidRDefault="00DB7CCD" w:rsidP="00DB7CC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S</w:t>
            </w:r>
            <w:r w:rsidRPr="00DB7CCD">
              <w:rPr>
                <w:rFonts w:cstheme="minorHAnsi"/>
                <w:i/>
                <w:sz w:val="20"/>
              </w:rPr>
              <w:t>tudent</w:t>
            </w:r>
            <w:r>
              <w:rPr>
                <w:rFonts w:cstheme="minorHAnsi"/>
                <w:i/>
                <w:sz w:val="20"/>
              </w:rPr>
              <w:t xml:space="preserve"> bohužel</w:t>
            </w:r>
            <w:r w:rsidRPr="00DB7CCD">
              <w:rPr>
                <w:rFonts w:cstheme="minorHAnsi"/>
                <w:i/>
                <w:sz w:val="20"/>
              </w:rPr>
              <w:t xml:space="preserve"> nevyužil </w:t>
            </w:r>
            <w:r>
              <w:rPr>
                <w:rFonts w:cstheme="minorHAnsi"/>
                <w:i/>
                <w:sz w:val="20"/>
              </w:rPr>
              <w:t>zvolenou</w:t>
            </w:r>
            <w:r w:rsidRPr="00DB7CCD">
              <w:rPr>
                <w:rFonts w:cstheme="minorHAnsi"/>
                <w:i/>
                <w:sz w:val="20"/>
              </w:rPr>
              <w:t xml:space="preserve"> literaturu uvedenou v </w:t>
            </w:r>
            <w:r>
              <w:rPr>
                <w:rFonts w:cstheme="minorHAnsi"/>
                <w:i/>
                <w:sz w:val="20"/>
              </w:rPr>
              <w:t>Z</w:t>
            </w:r>
            <w:r w:rsidRPr="00DB7CCD">
              <w:rPr>
                <w:rFonts w:cstheme="minorHAnsi"/>
                <w:i/>
                <w:sz w:val="20"/>
              </w:rPr>
              <w:t>adání práce</w:t>
            </w:r>
            <w:r>
              <w:rPr>
                <w:rFonts w:cstheme="minorHAnsi"/>
                <w:i/>
                <w:sz w:val="20"/>
              </w:rPr>
              <w:t xml:space="preserve"> (DODSON, Ian. </w:t>
            </w:r>
            <w:proofErr w:type="spellStart"/>
            <w:r>
              <w:rPr>
                <w:rFonts w:cstheme="minorHAnsi"/>
                <w:i/>
                <w:sz w:val="20"/>
              </w:rPr>
              <w:t>The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art </w:t>
            </w:r>
            <w:proofErr w:type="spellStart"/>
            <w:r>
              <w:rPr>
                <w:rFonts w:cstheme="minorHAnsi"/>
                <w:i/>
                <w:sz w:val="20"/>
              </w:rPr>
              <w:t>of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0"/>
              </w:rPr>
              <w:t>digital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marketing). T</w:t>
            </w:r>
            <w:r w:rsidRPr="00DB7CCD">
              <w:rPr>
                <w:rFonts w:cstheme="minorHAnsi"/>
                <w:i/>
                <w:sz w:val="20"/>
              </w:rPr>
              <w:t>ím se ochudil o hlubší teoretický rámec.</w:t>
            </w:r>
            <w:r w:rsidR="00771EA4">
              <w:rPr>
                <w:rFonts w:cstheme="minorHAnsi"/>
                <w:i/>
                <w:sz w:val="20"/>
              </w:rPr>
              <w:t xml:space="preserve"> </w:t>
            </w:r>
            <w:r w:rsidR="00771EA4">
              <w:rPr>
                <w:rFonts w:cstheme="minorHAnsi"/>
                <w:i/>
                <w:sz w:val="20"/>
              </w:rPr>
              <w:t xml:space="preserve">Diplomant v práci využívá také pojmu Značka ve smyslu </w:t>
            </w:r>
            <w:proofErr w:type="spellStart"/>
            <w:r w:rsidR="00771EA4">
              <w:rPr>
                <w:rFonts w:cstheme="minorHAnsi"/>
                <w:i/>
                <w:sz w:val="20"/>
              </w:rPr>
              <w:t>brandu</w:t>
            </w:r>
            <w:proofErr w:type="spellEnd"/>
            <w:r w:rsidR="00771EA4">
              <w:rPr>
                <w:rFonts w:cstheme="minorHAnsi"/>
                <w:i/>
                <w:sz w:val="20"/>
              </w:rPr>
              <w:t>,</w:t>
            </w:r>
            <w:r w:rsidR="00771EA4">
              <w:rPr>
                <w:rFonts w:cstheme="minorHAnsi"/>
                <w:i/>
                <w:sz w:val="20"/>
              </w:rPr>
              <w:t xml:space="preserve"> co to však značka je, není v práci definováno.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E41F6A0" w:rsidR="000E094A" w:rsidRDefault="00C70B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6BBFB" w14:textId="628FDB85" w:rsidR="009B086E" w:rsidRDefault="009B086E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Praktická část neodráží pouze teoretický rámec a například při analýze konkurence dochází k analýze marketingové komunikace, což sice splňuje Zadání práce, ale to</w:t>
            </w:r>
            <w:r w:rsidR="0055508F">
              <w:rPr>
                <w:rFonts w:cstheme="minorHAnsi"/>
                <w:i/>
                <w:sz w:val="20"/>
              </w:rPr>
              <w:t>hle</w:t>
            </w:r>
            <w:r>
              <w:rPr>
                <w:rFonts w:cstheme="minorHAnsi"/>
                <w:i/>
                <w:sz w:val="20"/>
              </w:rPr>
              <w:t xml:space="preserve"> může být matoucí. </w:t>
            </w:r>
          </w:p>
          <w:p w14:paraId="303103B0" w14:textId="2EDB868A" w:rsidR="000E094A" w:rsidRPr="000E094A" w:rsidRDefault="00D32BF8" w:rsidP="00482DA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>Oceňuji praktickou stránku práce</w:t>
            </w:r>
            <w:r w:rsidR="00C72A2C">
              <w:rPr>
                <w:rFonts w:cstheme="minorHAnsi"/>
                <w:i/>
                <w:sz w:val="20"/>
              </w:rPr>
              <w:t xml:space="preserve"> v oblasti PPC</w:t>
            </w:r>
            <w:r>
              <w:rPr>
                <w:rFonts w:cstheme="minorHAnsi"/>
                <w:i/>
                <w:sz w:val="20"/>
              </w:rPr>
              <w:t xml:space="preserve"> a systematičnost postupu. Zcela správně poukazuje na</w:t>
            </w:r>
            <w:r w:rsidR="00D4388A" w:rsidRPr="00D4388A">
              <w:rPr>
                <w:rFonts w:cstheme="minorHAnsi"/>
                <w:i/>
                <w:sz w:val="20"/>
              </w:rPr>
              <w:t xml:space="preserve"> nedostatky v PPC kampaních i slabé využívání analytiky. Na základě těchto zjištění pak formuluje doporučení, která jsou logicky odůvodněná</w:t>
            </w:r>
            <w:r w:rsidR="00D4388A">
              <w:rPr>
                <w:rFonts w:cstheme="minorHAnsi"/>
                <w:i/>
                <w:sz w:val="20"/>
              </w:rPr>
              <w:t>.</w:t>
            </w:r>
            <w:r w:rsidR="00C72A2C">
              <w:rPr>
                <w:rFonts w:cstheme="minorHAnsi"/>
                <w:i/>
                <w:sz w:val="20"/>
              </w:rPr>
              <w:t xml:space="preserve"> Za slabší považuji subjektivní hodnocení autora benchmarkingu</w:t>
            </w:r>
            <w:r w:rsidR="0055508F">
              <w:rPr>
                <w:rFonts w:cstheme="minorHAnsi"/>
                <w:i/>
                <w:sz w:val="20"/>
              </w:rPr>
              <w:t xml:space="preserve"> (například webová prezentace, tabulka 1 Benchmarking)</w:t>
            </w:r>
            <w:r w:rsidR="00C72A2C">
              <w:rPr>
                <w:rFonts w:cstheme="minorHAnsi"/>
                <w:i/>
                <w:sz w:val="20"/>
              </w:rPr>
              <w:t xml:space="preserve">, </w:t>
            </w:r>
            <w:r w:rsidR="00482DA0">
              <w:rPr>
                <w:rFonts w:cstheme="minorHAnsi"/>
                <w:i/>
                <w:sz w:val="20"/>
              </w:rPr>
              <w:t>absenci dotazníkového šetření a hypotéz, pokud by strategie měla vést ke zviditelnění značky jako takové</w:t>
            </w:r>
            <w:r w:rsidR="0055508F">
              <w:rPr>
                <w:rFonts w:cstheme="minorHAnsi"/>
                <w:i/>
                <w:sz w:val="20"/>
              </w:rPr>
              <w:t>, jak autor uvádí</w:t>
            </w:r>
            <w:r w:rsidR="00482DA0">
              <w:rPr>
                <w:rFonts w:cstheme="minorHAnsi"/>
                <w:i/>
                <w:sz w:val="20"/>
              </w:rPr>
              <w:t>. Autor také popisuje, že informace vychází z rozhovorů, v práci jsem však nedohledala z jakých konkrétně.</w:t>
            </w:r>
            <w:r w:rsidR="0055508F">
              <w:rPr>
                <w:rFonts w:cstheme="minorHAnsi"/>
                <w:i/>
                <w:sz w:val="20"/>
              </w:rPr>
              <w:t xml:space="preserve"> Stejně tak postrádám definici cílové skupiny.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878C75D" w:rsidR="000E094A" w:rsidRDefault="00C72A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4FE2FDEE" w:rsidR="004D378C" w:rsidRPr="008B781B" w:rsidRDefault="00AC376E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Není zcela patrné oddělení projektové části</w:t>
            </w:r>
            <w:r w:rsidR="00C70B2A">
              <w:rPr>
                <w:rFonts w:cstheme="minorHAnsi"/>
                <w:i/>
                <w:sz w:val="20"/>
              </w:rPr>
              <w:t xml:space="preserve"> a to může pro někoho působit zmatečně</w:t>
            </w:r>
            <w:r w:rsidR="009B086E">
              <w:rPr>
                <w:rFonts w:cstheme="minorHAnsi"/>
                <w:i/>
                <w:sz w:val="20"/>
              </w:rPr>
              <w:t xml:space="preserve">. V rámci kapitoly 9 diplomant popisuje současný stav a navrhuje úpravu digitální marketingové komunikace se zaměřením na PPC dle zadání, dále doplňuje SEO, ostatními nástroji digitální marketingové komunikace se nezabývá.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59B5F47" w:rsidR="000E094A" w:rsidRDefault="00C72A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2480CB5B" w:rsidR="000E094A" w:rsidRPr="00D2595B" w:rsidRDefault="00D2595B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D2595B">
              <w:rPr>
                <w:rFonts w:cstheme="minorHAnsi"/>
                <w:i/>
                <w:sz w:val="20"/>
              </w:rPr>
              <w:t xml:space="preserve">Formální úroveň práce je celkově průměrná. Text je </w:t>
            </w:r>
            <w:r w:rsidR="00482DA0">
              <w:rPr>
                <w:rFonts w:cstheme="minorHAnsi"/>
                <w:i/>
                <w:sz w:val="20"/>
              </w:rPr>
              <w:t>relativně</w:t>
            </w:r>
            <w:r w:rsidRPr="00D2595B">
              <w:rPr>
                <w:rFonts w:cstheme="minorHAnsi"/>
                <w:i/>
                <w:sz w:val="20"/>
              </w:rPr>
              <w:t xml:space="preserve"> prováz</w:t>
            </w:r>
            <w:r w:rsidR="00482DA0">
              <w:rPr>
                <w:rFonts w:cstheme="minorHAnsi"/>
                <w:i/>
                <w:sz w:val="20"/>
              </w:rPr>
              <w:t>án</w:t>
            </w:r>
            <w:r w:rsidRPr="00D2595B">
              <w:rPr>
                <w:rFonts w:cstheme="minorHAnsi"/>
                <w:i/>
                <w:sz w:val="20"/>
              </w:rPr>
              <w:t>, avšak některé pojmy (např. „značka“) nejsou dostatečně teoreticky ukotveny. Objevují se i formulace nevhodné pro odborný text, např. osobní vyjádření „Jako marketingový specialista mohu potvrdit…“</w:t>
            </w:r>
            <w:r w:rsidR="00DD227B">
              <w:rPr>
                <w:rFonts w:cstheme="minorHAnsi"/>
                <w:i/>
                <w:sz w:val="20"/>
              </w:rPr>
              <w:t>.</w:t>
            </w:r>
            <w:r w:rsidRPr="00D2595B">
              <w:rPr>
                <w:rFonts w:cstheme="minorHAnsi"/>
                <w:i/>
                <w:sz w:val="20"/>
              </w:rPr>
              <w:t xml:space="preserve"> V seznamu literatury je formální chyba („Gril“ namísto „Gil“) a v textu několik překlepů. Citace </w:t>
            </w:r>
            <w:r w:rsidR="0055508F">
              <w:rPr>
                <w:rFonts w:cstheme="minorHAnsi"/>
                <w:i/>
                <w:sz w:val="20"/>
              </w:rPr>
              <w:t>jsou v</w:t>
            </w:r>
            <w:r w:rsidRPr="00D2595B">
              <w:rPr>
                <w:rFonts w:cstheme="minorHAnsi"/>
                <w:i/>
                <w:sz w:val="20"/>
              </w:rPr>
              <w:t xml:space="preserve"> souladu s předepsanou normou a grafická úroveň práce působí standardně.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BBCAB2D" w:rsidR="009C7318" w:rsidRDefault="00C72A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E3D05" w14:textId="77777777" w:rsidR="00C72A2C" w:rsidRDefault="00C72A2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B79DE9D" w14:textId="57A2BAC1" w:rsidR="00C72A2C" w:rsidRPr="0055508F" w:rsidRDefault="00C72A2C" w:rsidP="00AF31F5">
            <w:pPr>
              <w:tabs>
                <w:tab w:val="right" w:pos="8789"/>
              </w:tabs>
              <w:jc w:val="both"/>
              <w:rPr>
                <w:rFonts w:cstheme="minorHAnsi"/>
                <w:i/>
                <w:iCs/>
              </w:rPr>
            </w:pPr>
            <w:r w:rsidRPr="00C70B2A">
              <w:rPr>
                <w:rFonts w:cstheme="minorHAnsi"/>
                <w:i/>
                <w:iCs/>
              </w:rPr>
              <w:t>Velmi si cením praktického rámce práce, jen mi chybí vysvětlení některých pojmů a celkové ukotvení v teoretické části.</w:t>
            </w:r>
            <w:r w:rsidR="00C70B2A">
              <w:rPr>
                <w:rFonts w:cstheme="minorHAnsi"/>
                <w:i/>
                <w:iCs/>
              </w:rPr>
              <w:t xml:space="preserve"> Rozumím úzkému zaměření práce v Zadání práce</w:t>
            </w:r>
            <w:r w:rsidR="0055508F">
              <w:rPr>
                <w:rFonts w:cstheme="minorHAnsi"/>
                <w:i/>
                <w:iCs/>
              </w:rPr>
              <w:t>, ale jeho úzké zaměření v teorii a pak rozšíření v praktické části neshledávám jako šťastné. V</w:t>
            </w:r>
            <w:r w:rsidRPr="00C70B2A">
              <w:rPr>
                <w:rFonts w:cstheme="minorHAnsi"/>
                <w:i/>
                <w:iCs/>
              </w:rPr>
              <w:t>elké plus vidím</w:t>
            </w:r>
            <w:r w:rsidR="0055508F">
              <w:rPr>
                <w:rFonts w:cstheme="minorHAnsi"/>
                <w:i/>
                <w:iCs/>
              </w:rPr>
              <w:t xml:space="preserve"> v kapitolách</w:t>
            </w:r>
            <w:r w:rsidRPr="00C70B2A">
              <w:rPr>
                <w:rFonts w:cstheme="minorHAnsi"/>
                <w:i/>
                <w:iCs/>
              </w:rPr>
              <w:t xml:space="preserve"> Doporučení, které dává smysl a díky tomu by měla být digitální marketingová strategie komplexní. </w:t>
            </w:r>
          </w:p>
          <w:p w14:paraId="165635E4" w14:textId="077C01A5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6F65DFD" w:rsidR="009C7318" w:rsidRDefault="00DD227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Jaká je cílová skupina vybrané advokátní kanceláře a jak tato skupina reaguje na </w:t>
      </w:r>
      <w:proofErr w:type="spellStart"/>
      <w:r>
        <w:rPr>
          <w:rFonts w:cstheme="minorHAnsi"/>
        </w:rPr>
        <w:t>remarketing</w:t>
      </w:r>
      <w:proofErr w:type="spellEnd"/>
      <w:r w:rsidR="00C70B2A">
        <w:rPr>
          <w:rFonts w:cstheme="minorHAnsi"/>
        </w:rPr>
        <w:t>?</w:t>
      </w:r>
    </w:p>
    <w:p w14:paraId="55DA52BC" w14:textId="2663DD06" w:rsidR="005C4ACA" w:rsidRDefault="00C70B2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je to </w:t>
      </w:r>
      <w:proofErr w:type="spellStart"/>
      <w:r>
        <w:rPr>
          <w:rFonts w:cstheme="minorHAnsi"/>
        </w:rPr>
        <w:t>brand</w:t>
      </w:r>
      <w:proofErr w:type="spellEnd"/>
      <w:r>
        <w:rPr>
          <w:rFonts w:cstheme="minorHAnsi"/>
        </w:rPr>
        <w:t>?</w:t>
      </w:r>
    </w:p>
    <w:p w14:paraId="1991DEDB" w14:textId="7638782A" w:rsidR="005C4ACA" w:rsidRPr="00DD227B" w:rsidRDefault="00DD227B" w:rsidP="00DD227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Jaké je průměrná cena za lead pro vybranou </w:t>
      </w:r>
      <w:r w:rsidRPr="00DD227B">
        <w:rPr>
          <w:rFonts w:cstheme="minorHAnsi"/>
        </w:rPr>
        <w:t>advokátní kancelář</w:t>
      </w:r>
      <w:r>
        <w:rPr>
          <w:rFonts w:cstheme="minorHAnsi"/>
        </w:rPr>
        <w:t xml:space="preserve">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4421D8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70B2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70B2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37B2D8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C70B2A">
            <w:rPr>
              <w:rFonts w:cstheme="minorHAnsi"/>
            </w:rPr>
            <w:t>20.08.2025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C046" w14:textId="77777777" w:rsidR="00C73D89" w:rsidRDefault="00C73D89" w:rsidP="00A40E93">
      <w:pPr>
        <w:spacing w:after="0" w:line="240" w:lineRule="auto"/>
      </w:pPr>
      <w:r>
        <w:separator/>
      </w:r>
    </w:p>
  </w:endnote>
  <w:endnote w:type="continuationSeparator" w:id="0">
    <w:p w14:paraId="54608BE7" w14:textId="77777777" w:rsidR="00C73D89" w:rsidRDefault="00C73D8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C807" w14:textId="77777777" w:rsidR="00C73D89" w:rsidRDefault="00C73D89" w:rsidP="00A40E93">
      <w:pPr>
        <w:spacing w:after="0" w:line="240" w:lineRule="auto"/>
      </w:pPr>
      <w:r>
        <w:separator/>
      </w:r>
    </w:p>
  </w:footnote>
  <w:footnote w:type="continuationSeparator" w:id="0">
    <w:p w14:paraId="681CA214" w14:textId="77777777" w:rsidR="00C73D89" w:rsidRDefault="00C73D8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106850">
    <w:abstractNumId w:val="0"/>
  </w:num>
  <w:num w:numId="2" w16cid:durableId="1374188521">
    <w:abstractNumId w:val="3"/>
  </w:num>
  <w:num w:numId="3" w16cid:durableId="1249921313">
    <w:abstractNumId w:val="2"/>
  </w:num>
  <w:num w:numId="4" w16cid:durableId="1597711539">
    <w:abstractNumId w:val="1"/>
  </w:num>
  <w:num w:numId="5" w16cid:durableId="1823887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4258E"/>
    <w:rsid w:val="0029651C"/>
    <w:rsid w:val="002C5ED6"/>
    <w:rsid w:val="00482DA0"/>
    <w:rsid w:val="004D034C"/>
    <w:rsid w:val="004D378C"/>
    <w:rsid w:val="0055508F"/>
    <w:rsid w:val="005C4ACA"/>
    <w:rsid w:val="00600AD5"/>
    <w:rsid w:val="0067082B"/>
    <w:rsid w:val="00694399"/>
    <w:rsid w:val="0073639B"/>
    <w:rsid w:val="007539AC"/>
    <w:rsid w:val="007553A6"/>
    <w:rsid w:val="00771EA4"/>
    <w:rsid w:val="007E17F3"/>
    <w:rsid w:val="0085398A"/>
    <w:rsid w:val="00881BA1"/>
    <w:rsid w:val="008B781B"/>
    <w:rsid w:val="008E2072"/>
    <w:rsid w:val="00974EA2"/>
    <w:rsid w:val="00987B93"/>
    <w:rsid w:val="009B086E"/>
    <w:rsid w:val="009C322A"/>
    <w:rsid w:val="009C7318"/>
    <w:rsid w:val="00A40E93"/>
    <w:rsid w:val="00A7527E"/>
    <w:rsid w:val="00AC376E"/>
    <w:rsid w:val="00B14451"/>
    <w:rsid w:val="00BA16DD"/>
    <w:rsid w:val="00C70B2A"/>
    <w:rsid w:val="00C72A2C"/>
    <w:rsid w:val="00C73D89"/>
    <w:rsid w:val="00CA34A9"/>
    <w:rsid w:val="00CD12C3"/>
    <w:rsid w:val="00D2595B"/>
    <w:rsid w:val="00D32BF8"/>
    <w:rsid w:val="00D4388A"/>
    <w:rsid w:val="00D6308A"/>
    <w:rsid w:val="00DB7CCD"/>
    <w:rsid w:val="00DC7D52"/>
    <w:rsid w:val="00DD227B"/>
    <w:rsid w:val="00E22423"/>
    <w:rsid w:val="00EF1720"/>
    <w:rsid w:val="00FC2852"/>
    <w:rsid w:val="00FD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DD22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34C"/>
    <w:rsid w:val="00510546"/>
    <w:rsid w:val="005E083B"/>
    <w:rsid w:val="0092035A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Martina Sasínková</cp:lastModifiedBy>
  <cp:revision>2</cp:revision>
  <cp:lastPrinted>2022-03-14T11:55:00Z</cp:lastPrinted>
  <dcterms:created xsi:type="dcterms:W3CDTF">2025-08-20T09:04:00Z</dcterms:created>
  <dcterms:modified xsi:type="dcterms:W3CDTF">2025-08-20T09:04:00Z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